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5A54" w:rsidRDefault="00E55A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Arial" w:eastAsia="Arial" w:hAnsi="Arial" w:cs="Arial"/>
          <w:color w:val="000000"/>
        </w:rPr>
      </w:pPr>
    </w:p>
    <w:tbl>
      <w:tblPr>
        <w:tblStyle w:val="a"/>
        <w:tblW w:w="212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  <w:gridCol w:w="1701"/>
        <w:gridCol w:w="9923"/>
      </w:tblGrid>
      <w:tr w:rsidR="00E55A54">
        <w:trPr>
          <w:trHeight w:val="14576"/>
        </w:trPr>
        <w:tc>
          <w:tcPr>
            <w:tcW w:w="9639" w:type="dxa"/>
          </w:tcPr>
          <w:p w:rsidR="00E55A54" w:rsidRDefault="00B600C7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165100</wp:posOffset>
                      </wp:positionV>
                      <wp:extent cx="2011680" cy="1381125"/>
                      <wp:effectExtent l="0" t="0" r="0" b="0"/>
                      <wp:wrapSquare wrapText="bothSides" distT="0" distB="0" distL="114300" distR="11430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44923" y="3094200"/>
                                <a:ext cx="2002155" cy="1371600"/>
                              </a:xfrm>
                              <a:prstGeom prst="wedgeEllipse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55A54" w:rsidRDefault="00B600C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44"/>
                                    </w:rPr>
                                    <w:t>How can I</w:t>
                                  </w:r>
                                  <w:r>
                                    <w:rPr>
                                      <w:color w:val="000000"/>
                                      <w:sz w:val="44"/>
                                    </w:rPr>
                                    <w:t xml:space="preserve"> help?</w:t>
                                  </w:r>
                                </w:p>
                                <w:p w:rsidR="00E55A54" w:rsidRDefault="00E55A5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_x0000_s1026" type="#_x0000_t63" style="position:absolute;left:0;text-align:left;margin-left:282pt;margin-top:13pt;width:158.4pt;height:10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55A54" w:rsidRDefault="00B600C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How can I</w:t>
                            </w:r>
                            <w:r>
                              <w:rPr>
                                <w:color w:val="000000"/>
                                <w:sz w:val="44"/>
                              </w:rPr>
                              <w:t xml:space="preserve"> help?</w:t>
                            </w:r>
                          </w:p>
                          <w:p w:rsidR="00E55A54" w:rsidRDefault="00E55A54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321310</wp:posOffset>
                  </wp:positionV>
                  <wp:extent cx="1522095" cy="1522095"/>
                  <wp:effectExtent l="0" t="0" r="0" b="0"/>
                  <wp:wrapSquare wrapText="bothSides" distT="0" distB="0" distL="114300" distR="11430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1522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0"/>
              <w:tblW w:w="878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89"/>
            </w:tblGrid>
            <w:tr w:rsidR="00E55A54">
              <w:trPr>
                <w:trHeight w:val="9718"/>
              </w:trPr>
              <w:tc>
                <w:tcPr>
                  <w:tcW w:w="8789" w:type="dxa"/>
                </w:tcPr>
                <w:p w:rsidR="00E55A54" w:rsidRDefault="00E55A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ind w:left="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</w:p>
                <w:p w:rsidR="00E55A54" w:rsidRDefault="00B600C7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 xml:space="preserve">Listen to your child read their Read Write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>Inc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 xml:space="preserve"> book that is sent home every Thursday.</w:t>
                  </w:r>
                </w:p>
                <w:p w:rsidR="00E55A54" w:rsidRDefault="00B600C7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>Read a wide range of books to your child, including poetry and discuss with them any vocabulary you think they might not know or understand.</w:t>
                  </w:r>
                </w:p>
                <w:p w:rsidR="00E55A54" w:rsidRDefault="00B600C7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sz w:val="44"/>
                      <w:szCs w:val="44"/>
                    </w:rPr>
                    <w:t>Practise writing their surname as well as their first name.</w:t>
                  </w:r>
                </w:p>
                <w:p w:rsidR="00E55A54" w:rsidRDefault="00B600C7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sz w:val="44"/>
                      <w:szCs w:val="44"/>
                    </w:rPr>
                    <w:t>Help your child to be able to say the alphabet and know the name of each letter (as well as its sound).</w:t>
                  </w:r>
                </w:p>
                <w:p w:rsidR="00E55A54" w:rsidRDefault="00B600C7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sz w:val="44"/>
                      <w:szCs w:val="44"/>
                    </w:rPr>
                    <w:t>Practise counting forwards and backwards to 20, starting at different numbers.</w:t>
                  </w:r>
                  <w:r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  <w:t xml:space="preserve"> </w:t>
                  </w:r>
                </w:p>
                <w:p w:rsidR="00E55A54" w:rsidRDefault="00B600C7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sz w:val="44"/>
                      <w:szCs w:val="44"/>
                    </w:rPr>
                    <w:t>Pract</w:t>
                  </w:r>
                  <w:r>
                    <w:rPr>
                      <w:rFonts w:ascii="Arial" w:eastAsia="Arial" w:hAnsi="Arial" w:cs="Arial"/>
                      <w:sz w:val="44"/>
                      <w:szCs w:val="44"/>
                    </w:rPr>
                    <w:t>ise writing numbers the correct way around.</w:t>
                  </w:r>
                </w:p>
                <w:p w:rsidR="00E55A54" w:rsidRDefault="00B600C7">
                  <w:pPr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740"/>
                    </w:tabs>
                    <w:rPr>
                      <w:rFonts w:ascii="Arial" w:eastAsia="Arial" w:hAnsi="Arial" w:cs="Arial"/>
                      <w:color w:val="000000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sz w:val="44"/>
                      <w:szCs w:val="44"/>
                    </w:rPr>
                    <w:t>Help your child to practise number bonds to 7 e.g. 5 + 2 = 7, 4 + 2 = 6.</w:t>
                  </w:r>
                </w:p>
              </w:tc>
            </w:tr>
          </w:tbl>
          <w:p w:rsidR="00E55A54" w:rsidRDefault="00E55A54">
            <w:pPr>
              <w:ind w:left="0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55A54" w:rsidRDefault="00E55A54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</w:tc>
        <w:tc>
          <w:tcPr>
            <w:tcW w:w="9923" w:type="dxa"/>
          </w:tcPr>
          <w:p w:rsidR="00E55A54" w:rsidRDefault="00E55A54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  <w:p w:rsidR="00E55A54" w:rsidRDefault="00E55A54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  <w:p w:rsidR="00E55A54" w:rsidRDefault="00E55A5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55A54" w:rsidRDefault="00E55A5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55A54" w:rsidRDefault="00E55A5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55A54" w:rsidRDefault="00B600C7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rFonts w:ascii="Arial" w:eastAsia="Arial" w:hAnsi="Arial" w:cs="Arial"/>
                <w:sz w:val="72"/>
                <w:szCs w:val="72"/>
              </w:rPr>
              <w:t>Frome Valley</w:t>
            </w:r>
          </w:p>
          <w:p w:rsidR="00E55A54" w:rsidRDefault="00B600C7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rFonts w:ascii="Arial" w:eastAsia="Arial" w:hAnsi="Arial" w:cs="Arial"/>
                <w:sz w:val="72"/>
                <w:szCs w:val="72"/>
              </w:rPr>
              <w:t>CE First School</w:t>
            </w:r>
          </w:p>
          <w:p w:rsidR="00E55A54" w:rsidRDefault="00E55A54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</w:p>
          <w:p w:rsidR="00E55A54" w:rsidRDefault="00E55A54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:rsidR="00E55A54" w:rsidRDefault="00B600C7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63500</wp:posOffset>
                      </wp:positionV>
                      <wp:extent cx="4632325" cy="1169035"/>
                      <wp:effectExtent l="0" t="0" r="0" b="0"/>
                      <wp:wrapNone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4600" y="3200245"/>
                                <a:ext cx="4622800" cy="1159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55A54" w:rsidRDefault="00B600C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96"/>
                                    </w:rPr>
                                    <w:t>Year 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63500</wp:posOffset>
                      </wp:positionV>
                      <wp:extent cx="4632325" cy="1169035"/>
                      <wp:effectExtent b="0" l="0" r="0" t="0"/>
                      <wp:wrapNone/>
                      <wp:docPr id="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32325" cy="11690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55A54" w:rsidRDefault="00E55A54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</w:p>
          <w:p w:rsidR="00E55A54" w:rsidRDefault="00E55A54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</w:p>
          <w:p w:rsidR="00E55A54" w:rsidRDefault="00B600C7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sz w:val="96"/>
                <w:szCs w:val="96"/>
              </w:rPr>
              <w:t xml:space="preserve">Curriculum </w:t>
            </w:r>
          </w:p>
          <w:p w:rsidR="00E55A54" w:rsidRDefault="00B600C7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sz w:val="96"/>
                <w:szCs w:val="96"/>
              </w:rPr>
              <w:t>Statement</w:t>
            </w:r>
          </w:p>
          <w:p w:rsidR="00E55A54" w:rsidRDefault="00E55A54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:rsidR="00E55A54" w:rsidRDefault="00E55A54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:rsidR="00E55A54" w:rsidRDefault="00B600C7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101600</wp:posOffset>
                      </wp:positionV>
                      <wp:extent cx="4792980" cy="977265"/>
                      <wp:effectExtent l="0" t="0" r="0" b="0"/>
                      <wp:wrapNone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54273" y="3296130"/>
                                <a:ext cx="4783455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55A54" w:rsidRDefault="00B600C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72"/>
                                    </w:rPr>
                                    <w:t>Autumn Term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101600</wp:posOffset>
                      </wp:positionV>
                      <wp:extent cx="4792980" cy="977265"/>
                      <wp:effectExtent b="0" l="0" r="0" t="0"/>
                      <wp:wrapNone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92980" cy="9772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55A54" w:rsidRDefault="00E55A54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:rsidR="00E55A54" w:rsidRDefault="00E55A54">
            <w:pPr>
              <w:tabs>
                <w:tab w:val="left" w:pos="1740"/>
              </w:tabs>
              <w:rPr>
                <w:rFonts w:ascii="Arial" w:eastAsia="Arial" w:hAnsi="Arial" w:cs="Arial"/>
                <w:sz w:val="44"/>
                <w:szCs w:val="44"/>
              </w:rPr>
            </w:pPr>
          </w:p>
        </w:tc>
      </w:tr>
    </w:tbl>
    <w:p w:rsidR="00E55A54" w:rsidRDefault="00B600C7">
      <w:pPr>
        <w:rPr>
          <w:rFonts w:ascii="Arial" w:eastAsia="Arial" w:hAnsi="Arial" w:cs="Arial"/>
        </w:rPr>
      </w:pPr>
      <w:r>
        <w:br w:type="page"/>
      </w:r>
    </w:p>
    <w:p w:rsidR="00E55A54" w:rsidRDefault="00B600C7">
      <w:pPr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lastRenderedPageBreak/>
        <w:t>Year 1 Curriculum Overview</w:t>
      </w:r>
    </w:p>
    <w:p w:rsidR="00E55A54" w:rsidRDefault="00B600C7">
      <w:pPr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Please look on our website for more information of our curriculum (including topics) and our knowledge organisers.</w:t>
      </w:r>
    </w:p>
    <w:p w:rsidR="00E55A54" w:rsidRDefault="00E55A54">
      <w:pPr>
        <w:rPr>
          <w:rFonts w:ascii="Arial" w:eastAsia="Arial" w:hAnsi="Arial" w:cs="Arial"/>
          <w:b/>
          <w:color w:val="FF0000"/>
          <w:sz w:val="28"/>
          <w:szCs w:val="28"/>
        </w:rPr>
      </w:pPr>
    </w:p>
    <w:tbl>
      <w:tblPr>
        <w:tblStyle w:val="a1"/>
        <w:tblW w:w="2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1"/>
        <w:gridCol w:w="3173"/>
        <w:gridCol w:w="731"/>
        <w:gridCol w:w="3293"/>
        <w:gridCol w:w="4025"/>
        <w:gridCol w:w="5611"/>
      </w:tblGrid>
      <w:tr w:rsidR="00E55A54">
        <w:trPr>
          <w:trHeight w:val="2219"/>
        </w:trPr>
        <w:tc>
          <w:tcPr>
            <w:tcW w:w="8784" w:type="dxa"/>
            <w:gridSpan w:val="2"/>
            <w:shd w:val="clear" w:color="auto" w:fill="FFC000"/>
          </w:tcPr>
          <w:p w:rsidR="00E55A54" w:rsidRDefault="00B600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English:</w:t>
            </w:r>
          </w:p>
          <w:p w:rsidR="00E55A54" w:rsidRDefault="00B600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Leaving spaces between words.</w:t>
            </w:r>
          </w:p>
          <w:p w:rsidR="00E55A54" w:rsidRDefault="00B600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Capital letters to demarcate sentences.</w:t>
            </w:r>
          </w:p>
          <w:p w:rsidR="00E55A54" w:rsidRDefault="00B600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Full stops to demarcate sentences.</w:t>
            </w:r>
          </w:p>
          <w:p w:rsidR="00E55A54" w:rsidRDefault="00B600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Naming the letters of the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alphabet in order.</w:t>
            </w:r>
          </w:p>
          <w:p w:rsidR="00E55A54" w:rsidRDefault="00B600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Forming lower case letters correctly.</w:t>
            </w:r>
          </w:p>
          <w:p w:rsidR="00E55A54" w:rsidRDefault="00B600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How words can combine to make sentences.</w:t>
            </w:r>
          </w:p>
          <w:p w:rsidR="00E55A54" w:rsidRDefault="00B600C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Capital letters for names of people, places and for the personal pronoun I.</w:t>
            </w:r>
          </w:p>
        </w:tc>
        <w:tc>
          <w:tcPr>
            <w:tcW w:w="8049" w:type="dxa"/>
            <w:gridSpan w:val="3"/>
            <w:shd w:val="clear" w:color="auto" w:fill="CCCCFF"/>
            <w:vAlign w:val="center"/>
          </w:tcPr>
          <w:p w:rsidR="00E55A54" w:rsidRDefault="00B600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History:</w:t>
            </w:r>
          </w:p>
          <w:p w:rsidR="00E55A54" w:rsidRDefault="00B600C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Describe historical events</w:t>
            </w:r>
          </w:p>
          <w:p w:rsidR="00E55A54" w:rsidRDefault="00B600C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Place events and artefacts in order on a timel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ine</w:t>
            </w:r>
          </w:p>
          <w:p w:rsidR="00E55A54" w:rsidRDefault="00B600C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Describe significant people from the past</w:t>
            </w:r>
          </w:p>
          <w:p w:rsidR="00E55A54" w:rsidRDefault="00B600C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show understanding of war and peace</w:t>
            </w:r>
          </w:p>
          <w:p w:rsidR="00E55A54" w:rsidRDefault="00B600C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Identify some of the different ways the past has been represented</w:t>
            </w:r>
          </w:p>
          <w:p w:rsidR="00E55A54" w:rsidRDefault="00B600C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Show a simple understanding of what is parliament</w:t>
            </w:r>
          </w:p>
          <w:p w:rsidR="00E55A54" w:rsidRDefault="00B600C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Label timelines with words: past, present, older and newer</w:t>
            </w:r>
          </w:p>
        </w:tc>
        <w:tc>
          <w:tcPr>
            <w:tcW w:w="5611" w:type="dxa"/>
            <w:shd w:val="clear" w:color="auto" w:fill="FF9FFF"/>
          </w:tcPr>
          <w:p w:rsidR="00E55A54" w:rsidRDefault="00B600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Design &amp; Technology:</w:t>
            </w:r>
          </w:p>
          <w:p w:rsidR="00E55A54" w:rsidRDefault="00B600C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Cut materials safely using tools provided.</w:t>
            </w:r>
          </w:p>
          <w:p w:rsidR="00E55A54" w:rsidRDefault="00B600C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Practise gluing materials to make and strengthen products.</w:t>
            </w:r>
          </w:p>
          <w:p w:rsidR="00E55A54" w:rsidRDefault="00B600C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Demonstrate a range of cutting and shaping techniques (such as tearing, cu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tting, folding and curling).</w:t>
            </w:r>
          </w:p>
          <w:p w:rsidR="00E55A54" w:rsidRDefault="00E55A5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55A54" w:rsidRDefault="00E55A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5A54">
        <w:trPr>
          <w:trHeight w:val="2665"/>
        </w:trPr>
        <w:tc>
          <w:tcPr>
            <w:tcW w:w="8784" w:type="dxa"/>
            <w:gridSpan w:val="2"/>
            <w:shd w:val="clear" w:color="auto" w:fill="FF6699"/>
          </w:tcPr>
          <w:p w:rsidR="00E55A54" w:rsidRDefault="00B600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Maths:</w:t>
            </w:r>
          </w:p>
          <w:p w:rsidR="00E55A54" w:rsidRDefault="00B60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Sorting and counting objects</w:t>
            </w:r>
          </w:p>
          <w:p w:rsidR="00E55A54" w:rsidRDefault="00B60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Recognising numbers as words</w:t>
            </w:r>
          </w:p>
          <w:p w:rsidR="00E55A54" w:rsidRDefault="00B60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Count on from any number</w:t>
            </w:r>
          </w:p>
          <w:p w:rsidR="00E55A54" w:rsidRDefault="00B60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 more, 1 less, fewer, more, same, less than, greater than, equal to</w:t>
            </w:r>
          </w:p>
          <w:p w:rsidR="00E55A54" w:rsidRDefault="00B60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Part, part whole model</w:t>
            </w:r>
          </w:p>
          <w:p w:rsidR="00E55A54" w:rsidRDefault="00B60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Writing number equations for addition and subtraction</w:t>
            </w:r>
          </w:p>
          <w:p w:rsidR="00E55A54" w:rsidRDefault="00B60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Number bonds within 10</w:t>
            </w:r>
          </w:p>
          <w:p w:rsidR="00E55A54" w:rsidRDefault="00B60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Addition: add together, add more, addition problems</w:t>
            </w:r>
          </w:p>
          <w:p w:rsidR="00B600C7" w:rsidRDefault="00B60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Subtraction: crossing out, using a number line</w:t>
            </w:r>
          </w:p>
          <w:p w:rsidR="00E55A54" w:rsidRDefault="00B600C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Recognising, sorting and naming 2D and 3D shapes</w:t>
            </w:r>
          </w:p>
        </w:tc>
        <w:tc>
          <w:tcPr>
            <w:tcW w:w="8049" w:type="dxa"/>
            <w:gridSpan w:val="3"/>
            <w:shd w:val="clear" w:color="auto" w:fill="F4B083"/>
          </w:tcPr>
          <w:p w:rsidR="00E55A54" w:rsidRDefault="00B600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Geography:</w:t>
            </w:r>
          </w:p>
          <w:p w:rsidR="00E55A54" w:rsidRDefault="00B600C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Understand geographical similarities and differences </w:t>
            </w:r>
          </w:p>
          <w:p w:rsidR="00E55A54" w:rsidRDefault="00B600C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Devise a simple map; and use and construct basic symbols in a key. Use simple grid references (A1, B1).</w:t>
            </w:r>
          </w:p>
          <w:p w:rsidR="00E55A54" w:rsidRDefault="00B600C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Use compass directions (North, South, East and West) and locational language (near and far)</w:t>
            </w:r>
          </w:p>
          <w:p w:rsidR="00E55A54" w:rsidRDefault="00B600C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Identify seasonal and daily weather patterns in the United 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ingdom</w:t>
            </w:r>
          </w:p>
          <w:p w:rsidR="00E55A54" w:rsidRDefault="00B600C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Ask and answer geographical questions </w:t>
            </w:r>
          </w:p>
          <w:p w:rsidR="00E55A54" w:rsidRDefault="00B600C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Use basic geographical  vocabulary to refer to: key physical features including weather</w:t>
            </w:r>
          </w:p>
        </w:tc>
        <w:tc>
          <w:tcPr>
            <w:tcW w:w="5611" w:type="dxa"/>
            <w:vMerge w:val="restart"/>
            <w:shd w:val="clear" w:color="auto" w:fill="7DFFCA"/>
          </w:tcPr>
          <w:p w:rsidR="00E55A54" w:rsidRDefault="00B600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PE:</w:t>
            </w:r>
          </w:p>
          <w:p w:rsidR="00E55A54" w:rsidRDefault="00B600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Perform locomotion skills (running, jumping, hopping, skipping, etc.) using a mature pattern.</w:t>
            </w:r>
          </w:p>
          <w:p w:rsidR="00E55A54" w:rsidRDefault="00B600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Catch a large ball without cradling or trapping it against the body.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Make simple decisions, e.g. which target to aim for.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Use the terms 'opponent' and 'teammate'.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Vary fundamental movement skills by using the movement adaptations of how, where and with whom or what, e.g. how much force to use when aiming at a target.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Decide when and where to pass.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Keep possession by passing and receiving a ball.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Recognise space on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court or pitch.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Perform locomotion skills (running, jumping, hopping, skipping, etc.) using a mature pattern.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Catch a large ball without cradling or trapping it against the body.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Dribble a ball with hands or feet, while moving slowly in their own space.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ump and land safely.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Change direction.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Remember, repeat and be able to refine movements in a sequence.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Climb safely on equipment.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Jump in a variety of ways (straight jump, tuck and star jump) and land with increasing control and balance.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Take some weight 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 hands, e.g. in a bunny hop.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Set up apparatus safely.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Vault on to a bench.</w:t>
            </w:r>
          </w:p>
          <w:p w:rsidR="00E55A54" w:rsidRDefault="00B600C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Make decisions on the choice of actions to be performed ensuring smooth links.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Strike a ball off a tee with a bat.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Strike a ball with a short-handed bat.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Throw underarm in a mature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pattern.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Send an object towards a target.</w:t>
            </w:r>
          </w:p>
          <w:p w:rsidR="00E55A54" w:rsidRDefault="00B600C7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Change direction.</w:t>
            </w:r>
          </w:p>
        </w:tc>
      </w:tr>
      <w:tr w:rsidR="00E55A54">
        <w:trPr>
          <w:trHeight w:val="2665"/>
        </w:trPr>
        <w:tc>
          <w:tcPr>
            <w:tcW w:w="5611" w:type="dxa"/>
            <w:shd w:val="clear" w:color="auto" w:fill="C5E0B3"/>
          </w:tcPr>
          <w:p w:rsidR="00E55A54" w:rsidRDefault="00B600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Science:</w:t>
            </w:r>
          </w:p>
          <w:p w:rsidR="00E55A54" w:rsidRDefault="00B600C7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Identify and name a variety of common plants, including garden plants, wild plants and trees and those classified as deciduous and evergreen.</w:t>
            </w:r>
          </w:p>
          <w:p w:rsidR="00E55A54" w:rsidRDefault="00B600C7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Identify and describe the basic structure of a variety of common flowering plants, including roots, stem, </w:t>
            </w:r>
            <w:r>
              <w:rPr>
                <w:rFonts w:ascii="Arial" w:eastAsia="Arial" w:hAnsi="Arial" w:cs="Arial"/>
                <w:sz w:val="24"/>
                <w:szCs w:val="24"/>
              </w:rPr>
              <w:t>leaves and flowers.</w:t>
            </w:r>
          </w:p>
          <w:p w:rsidR="00E55A54" w:rsidRDefault="00B600C7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Observe changes across the four seasons.</w:t>
            </w:r>
          </w:p>
          <w:p w:rsidR="00E55A54" w:rsidRDefault="00B600C7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Identify and name a variety of everyday materials, including wood, plastic, glass,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metal, water, rock</w:t>
            </w:r>
          </w:p>
          <w:p w:rsidR="00E55A54" w:rsidRDefault="00B600C7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Describe the simple physical properties of a variety of everyday materials </w:t>
            </w:r>
            <w:bookmarkStart w:id="1" w:name="_GoBack"/>
            <w:bookmarkEnd w:id="1"/>
          </w:p>
        </w:tc>
        <w:tc>
          <w:tcPr>
            <w:tcW w:w="7197" w:type="dxa"/>
            <w:gridSpan w:val="3"/>
            <w:shd w:val="clear" w:color="auto" w:fill="EEF69E"/>
          </w:tcPr>
          <w:p w:rsidR="00E55A54" w:rsidRDefault="00B600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RE:</w:t>
            </w:r>
          </w:p>
          <w:p w:rsidR="00E55A54" w:rsidRDefault="00B600C7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Recognise one of the big stories/ concepts from the Bible</w:t>
            </w:r>
          </w:p>
          <w:p w:rsidR="00E55A54" w:rsidRDefault="00B600C7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Make a link between a religious text and a key concept studied</w:t>
            </w:r>
          </w:p>
          <w:p w:rsidR="00E55A54" w:rsidRDefault="00B600C7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Think and talk about whether the text has something to say to them, exploring different ideas</w:t>
            </w:r>
          </w:p>
          <w:p w:rsidR="00E55A54" w:rsidRDefault="00B600C7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Give an example of how religious concepts and texts guide beliefs</w:t>
            </w:r>
          </w:p>
          <w:p w:rsidR="00E55A54" w:rsidRDefault="00B600C7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Make a link between a religious text and a key concept studied</w:t>
            </w:r>
          </w:p>
          <w:p w:rsidR="00E55A54" w:rsidRDefault="00B600C7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Describe some of the values held </w:t>
            </w:r>
            <w:r>
              <w:rPr>
                <w:rFonts w:ascii="Arial" w:eastAsia="Arial" w:hAnsi="Arial" w:cs="Arial"/>
                <w:sz w:val="24"/>
                <w:szCs w:val="24"/>
              </w:rPr>
              <w:t>by communities or individuals</w:t>
            </w:r>
          </w:p>
          <w:p w:rsidR="00E55A54" w:rsidRDefault="00B600C7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Describe, in simple terms, how people of different faiths show their beliefs in worship and in the way they live</w:t>
            </w:r>
          </w:p>
          <w:p w:rsidR="00E55A54" w:rsidRDefault="00B600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Describe some of the teachings and main festivals or celebrations of a religion</w:t>
            </w:r>
          </w:p>
          <w:p w:rsidR="00E55A54" w:rsidRDefault="00B600C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Identify the things that are impo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rtant in their own lives and compare these to religious beliefs and texts</w:t>
            </w:r>
          </w:p>
        </w:tc>
        <w:tc>
          <w:tcPr>
            <w:tcW w:w="4025" w:type="dxa"/>
            <w:shd w:val="clear" w:color="auto" w:fill="BFBFBF"/>
          </w:tcPr>
          <w:p w:rsidR="00E55A54" w:rsidRDefault="00B600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Art &amp; Design:</w:t>
            </w:r>
          </w:p>
          <w:p w:rsidR="00E55A54" w:rsidRDefault="00B60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Use thick and thin brushes</w:t>
            </w:r>
          </w:p>
          <w:p w:rsidR="00E55A54" w:rsidRDefault="00B60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Mix primary colours to make secondary</w:t>
            </w:r>
          </w:p>
          <w:p w:rsidR="00E55A54" w:rsidRDefault="00B60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 white to colours to make tints and black to colours to make tones</w:t>
            </w:r>
          </w:p>
          <w:p w:rsidR="00E55A54" w:rsidRDefault="00B60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Use some of the ideas of artists studied to create pieces</w:t>
            </w:r>
          </w:p>
          <w:p w:rsidR="00E55A54" w:rsidRDefault="00B60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Describe the work of notable artists, artisans and designers</w:t>
            </w:r>
          </w:p>
          <w:p w:rsidR="00E55A54" w:rsidRDefault="00B60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•Explore ideas and collect visual information</w:t>
            </w:r>
          </w:p>
          <w:p w:rsidR="00E55A54" w:rsidRDefault="00B600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Explore different methods and materials as ideas develop</w:t>
            </w:r>
          </w:p>
        </w:tc>
        <w:tc>
          <w:tcPr>
            <w:tcW w:w="5611" w:type="dxa"/>
            <w:vMerge/>
            <w:shd w:val="clear" w:color="auto" w:fill="7DFFCA"/>
          </w:tcPr>
          <w:p w:rsidR="00E55A54" w:rsidRDefault="00E5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55A54">
        <w:trPr>
          <w:trHeight w:val="2665"/>
        </w:trPr>
        <w:tc>
          <w:tcPr>
            <w:tcW w:w="5611" w:type="dxa"/>
            <w:shd w:val="clear" w:color="auto" w:fill="BDD7EE"/>
          </w:tcPr>
          <w:p w:rsidR="00E55A54" w:rsidRDefault="00B600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Computing:</w:t>
            </w:r>
          </w:p>
          <w:p w:rsidR="00E55A54" w:rsidRDefault="00B600C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identify technology</w:t>
            </w:r>
          </w:p>
          <w:p w:rsidR="00E55A54" w:rsidRDefault="00B600C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identify a computer and its main parts</w:t>
            </w:r>
          </w:p>
          <w:p w:rsidR="00E55A54" w:rsidRDefault="00B600C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use a mouse in different ways</w:t>
            </w:r>
          </w:p>
          <w:p w:rsidR="00E55A54" w:rsidRDefault="00B600C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use a keyboard to type on a computer</w:t>
            </w:r>
          </w:p>
          <w:p w:rsidR="00E55A54" w:rsidRDefault="00B600C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use the keyboard to edit text</w:t>
            </w:r>
          </w:p>
          <w:p w:rsidR="00E55A54" w:rsidRDefault="00B600C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 create rules for using technology responsibly</w:t>
            </w:r>
          </w:p>
          <w:p w:rsidR="00E55A54" w:rsidRDefault="00B600C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Use technology purposefully to create, organise, store, manipulate, and retrieve digital content</w:t>
            </w:r>
          </w:p>
        </w:tc>
        <w:tc>
          <w:tcPr>
            <w:tcW w:w="3904" w:type="dxa"/>
            <w:gridSpan w:val="2"/>
            <w:shd w:val="clear" w:color="auto" w:fill="FF6969"/>
          </w:tcPr>
          <w:p w:rsidR="00E55A54" w:rsidRDefault="00B600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PSHCE:</w:t>
            </w:r>
          </w:p>
          <w:p w:rsidR="00E55A54" w:rsidRDefault="00B600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 understand my rights and responsibilities for being a member of my class and school </w:t>
            </w:r>
          </w:p>
          <w:p w:rsidR="00E55A54" w:rsidRDefault="00B600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 can identify similarities and differences between people in my class</w:t>
            </w:r>
          </w:p>
          <w:p w:rsidR="00E55A54" w:rsidRDefault="00B600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 know some ways I am different from my friends.</w:t>
            </w:r>
          </w:p>
          <w:p w:rsidR="00E55A54" w:rsidRDefault="00B600C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 can tell you what is bullying</w:t>
            </w:r>
          </w:p>
        </w:tc>
        <w:tc>
          <w:tcPr>
            <w:tcW w:w="7318" w:type="dxa"/>
            <w:gridSpan w:val="2"/>
            <w:shd w:val="clear" w:color="auto" w:fill="CC99FF"/>
          </w:tcPr>
          <w:p w:rsidR="00E55A54" w:rsidRDefault="00B600C7">
            <w:pPr>
              <w:shd w:val="clear" w:color="auto" w:fill="CC99FF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Music:</w:t>
            </w:r>
          </w:p>
          <w:p w:rsidR="00E55A54" w:rsidRDefault="00B600C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99FF"/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Respond to pulse in music and encourage recognise changes in loudness and speed</w:t>
            </w:r>
          </w:p>
          <w:p w:rsidR="00E55A54" w:rsidRDefault="00B600C7">
            <w:pPr>
              <w:numPr>
                <w:ilvl w:val="0"/>
                <w:numId w:val="8"/>
              </w:numPr>
              <w:shd w:val="clear" w:color="auto" w:fill="CC99FF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Sing a large repe</w:t>
            </w:r>
            <w:r>
              <w:rPr>
                <w:rFonts w:ascii="Arial" w:eastAsia="Arial" w:hAnsi="Arial" w:cs="Arial"/>
                <w:sz w:val="24"/>
                <w:szCs w:val="24"/>
              </w:rPr>
              <w:t>rtoire of songs and rhymes</w:t>
            </w:r>
          </w:p>
          <w:p w:rsidR="00E55A54" w:rsidRDefault="00B600C7">
            <w:pPr>
              <w:numPr>
                <w:ilvl w:val="0"/>
                <w:numId w:val="8"/>
              </w:numPr>
              <w:shd w:val="clear" w:color="auto" w:fill="CC99FF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Learn to match the pitch of the person singing</w:t>
            </w:r>
          </w:p>
          <w:p w:rsidR="00E55A54" w:rsidRDefault="00B600C7">
            <w:pPr>
              <w:numPr>
                <w:ilvl w:val="0"/>
                <w:numId w:val="8"/>
              </w:numPr>
              <w:shd w:val="clear" w:color="auto" w:fill="CC99FF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Create own songs or improvise a song around one they know.</w:t>
            </w:r>
          </w:p>
          <w:p w:rsidR="00E55A54" w:rsidRDefault="00B600C7">
            <w:pPr>
              <w:numPr>
                <w:ilvl w:val="0"/>
                <w:numId w:val="8"/>
              </w:numPr>
              <w:shd w:val="clear" w:color="auto" w:fill="CC99FF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Create a mixture of different sounds that are loud and quiet.</w:t>
            </w:r>
          </w:p>
          <w:p w:rsidR="00E55A54" w:rsidRDefault="00B600C7">
            <w:pPr>
              <w:numPr>
                <w:ilvl w:val="0"/>
                <w:numId w:val="8"/>
              </w:numPr>
              <w:shd w:val="clear" w:color="auto" w:fill="CC99FF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Explore a range of percussion instruments and play them to make different tones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..</w:t>
            </w:r>
            <w:proofErr w:type="gramEnd"/>
          </w:p>
          <w:p w:rsidR="00E55A54" w:rsidRDefault="00B600C7">
            <w:pPr>
              <w:numPr>
                <w:ilvl w:val="0"/>
                <w:numId w:val="8"/>
              </w:numPr>
              <w:shd w:val="clear" w:color="auto" w:fill="CC99FF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Recognise their different tone quality.</w:t>
            </w:r>
          </w:p>
          <w:p w:rsidR="00E55A54" w:rsidRDefault="00E55A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11" w:type="dxa"/>
            <w:vMerge/>
            <w:shd w:val="clear" w:color="auto" w:fill="7DFFCA"/>
          </w:tcPr>
          <w:p w:rsidR="00E55A54" w:rsidRDefault="00E55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55A54" w:rsidRDefault="00E55A54">
      <w:pPr>
        <w:rPr>
          <w:rFonts w:ascii="Arial" w:eastAsia="Arial" w:hAnsi="Arial" w:cs="Arial"/>
          <w:sz w:val="12"/>
          <w:szCs w:val="12"/>
        </w:rPr>
      </w:pPr>
    </w:p>
    <w:sectPr w:rsidR="00E55A54">
      <w:footerReference w:type="default" r:id="rId11"/>
      <w:pgSz w:w="23814" w:h="16839" w:orient="landscape"/>
      <w:pgMar w:top="680" w:right="680" w:bottom="680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00C7">
      <w:r>
        <w:separator/>
      </w:r>
    </w:p>
  </w:endnote>
  <w:endnote w:type="continuationSeparator" w:id="0">
    <w:p w:rsidR="00000000" w:rsidRDefault="00B6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54" w:rsidRDefault="00E55A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21972"/>
      </w:tabs>
      <w:ind w:hanging="35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00C7">
      <w:r>
        <w:separator/>
      </w:r>
    </w:p>
  </w:footnote>
  <w:footnote w:type="continuationSeparator" w:id="0">
    <w:p w:rsidR="00000000" w:rsidRDefault="00B6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161"/>
    <w:multiLevelType w:val="multilevel"/>
    <w:tmpl w:val="BD34F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0E3819"/>
    <w:multiLevelType w:val="multilevel"/>
    <w:tmpl w:val="88A83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5C96ED7"/>
    <w:multiLevelType w:val="multilevel"/>
    <w:tmpl w:val="1F8C9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D016265"/>
    <w:multiLevelType w:val="multilevel"/>
    <w:tmpl w:val="F8E4C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2418AE"/>
    <w:multiLevelType w:val="multilevel"/>
    <w:tmpl w:val="FB824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650383"/>
    <w:multiLevelType w:val="multilevel"/>
    <w:tmpl w:val="B212D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BE1929"/>
    <w:multiLevelType w:val="multilevel"/>
    <w:tmpl w:val="CE844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8390FA5"/>
    <w:multiLevelType w:val="multilevel"/>
    <w:tmpl w:val="C33C7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A8542D8"/>
    <w:multiLevelType w:val="multilevel"/>
    <w:tmpl w:val="10D66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6FB4F93"/>
    <w:multiLevelType w:val="multilevel"/>
    <w:tmpl w:val="2084B1E6"/>
    <w:lvl w:ilvl="0">
      <w:start w:val="1"/>
      <w:numFmt w:val="bullet"/>
      <w:pStyle w:val="bulletundertex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87A27E3"/>
    <w:multiLevelType w:val="multilevel"/>
    <w:tmpl w:val="C310C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F63055"/>
    <w:multiLevelType w:val="multilevel"/>
    <w:tmpl w:val="D8F001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6A48EC"/>
    <w:multiLevelType w:val="multilevel"/>
    <w:tmpl w:val="6FF2F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54"/>
    <w:rsid w:val="00B600C7"/>
    <w:rsid w:val="00E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6759"/>
  <w15:docId w15:val="{EECA207B-3036-454A-A93E-DE8F139E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B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  <w:style w:type="paragraph" w:customStyle="1" w:styleId="bulletundertext">
    <w:name w:val="bullet (under text)"/>
    <w:rsid w:val="006E4512"/>
    <w:pPr>
      <w:numPr>
        <w:numId w:val="7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D3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675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/5o1TO8azjvYHbXjXkmaFZKEnw==">AMUW2mUHHeAwMxWJc0wY8ddchLoE9MgC2RSqH66HHf3Exz4jm3bOLWb+ZkpzNqeU0YfIS0JzJ+0W8vaaYjp8j8OaawrVcpUhG/WT5+fh3hMW3i9U6rdocS5VTPpuBFghXk4lzod313jA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Authorised User</cp:lastModifiedBy>
  <cp:revision>2</cp:revision>
  <dcterms:created xsi:type="dcterms:W3CDTF">2022-10-21T11:27:00Z</dcterms:created>
  <dcterms:modified xsi:type="dcterms:W3CDTF">2023-12-14T17:03:00Z</dcterms:modified>
</cp:coreProperties>
</file>