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3A" w:rsidRDefault="00CA593A">
      <w:pPr>
        <w:tabs>
          <w:tab w:val="left" w:pos="364"/>
        </w:tabs>
      </w:pPr>
      <w:bookmarkStart w:id="0" w:name="_heading=h.4d34og8" w:colFirst="0" w:colLast="0"/>
      <w:bookmarkEnd w:id="0"/>
    </w:p>
    <w:tbl>
      <w:tblPr>
        <w:tblStyle w:val="afffffffffffffffffffffffffffffb"/>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638"/>
      </w:tblGrid>
      <w:tr w:rsidR="00CA593A">
        <w:trPr>
          <w:trHeight w:val="1360"/>
        </w:trPr>
        <w:tc>
          <w:tcPr>
            <w:tcW w:w="9638" w:type="dxa"/>
          </w:tcPr>
          <w:p w:rsidR="00CA593A" w:rsidRDefault="00DD2DC7">
            <w:pPr>
              <w:jc w:val="center"/>
              <w:rPr>
                <w:b/>
                <w:sz w:val="44"/>
                <w:szCs w:val="44"/>
              </w:rPr>
            </w:pPr>
            <w:r>
              <w:rPr>
                <w:noProof/>
              </w:rPr>
              <w:drawing>
                <wp:anchor distT="0" distB="0" distL="114300" distR="114300" simplePos="0" relativeHeight="251659264" behindDoc="0" locked="0" layoutInCell="1" hidden="0" allowOverlap="1">
                  <wp:simplePos x="0" y="0"/>
                  <wp:positionH relativeFrom="column">
                    <wp:posOffset>4848225</wp:posOffset>
                  </wp:positionH>
                  <wp:positionV relativeFrom="paragraph">
                    <wp:posOffset>72390</wp:posOffset>
                  </wp:positionV>
                  <wp:extent cx="1193165" cy="805180"/>
                  <wp:effectExtent l="0" t="0" r="6985" b="0"/>
                  <wp:wrapSquare wrapText="bothSides" distT="0" distB="0" distL="114300" distR="114300"/>
                  <wp:docPr id="256" name="image4.png" descr="G:\Downloads\image001.png"/>
                  <wp:cNvGraphicFramePr/>
                  <a:graphic xmlns:a="http://schemas.openxmlformats.org/drawingml/2006/main">
                    <a:graphicData uri="http://schemas.openxmlformats.org/drawingml/2006/picture">
                      <pic:pic xmlns:pic="http://schemas.openxmlformats.org/drawingml/2006/picture">
                        <pic:nvPicPr>
                          <pic:cNvPr id="0" name="image4.png" descr="G:\Downloads\image001.png"/>
                          <pic:cNvPicPr preferRelativeResize="0"/>
                        </pic:nvPicPr>
                        <pic:blipFill>
                          <a:blip r:embed="rId8"/>
                          <a:srcRect/>
                          <a:stretch>
                            <a:fillRect/>
                          </a:stretch>
                        </pic:blipFill>
                        <pic:spPr>
                          <a:xfrm>
                            <a:off x="0" y="0"/>
                            <a:ext cx="1193165" cy="805180"/>
                          </a:xfrm>
                          <a:prstGeom prst="rect">
                            <a:avLst/>
                          </a:prstGeom>
                          <a:ln/>
                        </pic:spPr>
                      </pic:pic>
                    </a:graphicData>
                  </a:graphic>
                  <wp14:sizeRelH relativeFrom="margin">
                    <wp14:pctWidth>0</wp14:pctWidth>
                  </wp14:sizeRelH>
                  <wp14:sizeRelV relativeFrom="margin">
                    <wp14:pctHeight>0</wp14:pctHeight>
                  </wp14:sizeRelV>
                </wp:anchor>
              </w:drawing>
            </w:r>
            <w:r w:rsidR="0008091C">
              <w:rPr>
                <w:rFonts w:ascii="Architects Daughter" w:eastAsia="Architects Daughter" w:hAnsi="Architects Daughter" w:cs="Architects Daughter"/>
                <w:b/>
                <w:sz w:val="48"/>
                <w:szCs w:val="48"/>
              </w:rPr>
              <w:t xml:space="preserve"> </w:t>
            </w:r>
            <w:r w:rsidR="008E79DA">
              <w:rPr>
                <w:b/>
                <w:sz w:val="44"/>
                <w:szCs w:val="44"/>
              </w:rPr>
              <w:t>Frome Valley Pres</w:t>
            </w:r>
            <w:r w:rsidR="0008091C">
              <w:rPr>
                <w:b/>
                <w:sz w:val="44"/>
                <w:szCs w:val="44"/>
              </w:rPr>
              <w:t>chool</w:t>
            </w:r>
            <w:r w:rsidR="0008091C">
              <w:rPr>
                <w:noProof/>
              </w:rPr>
              <w:drawing>
                <wp:anchor distT="0" distB="0" distL="114300" distR="114300" simplePos="0" relativeHeight="251658240" behindDoc="0" locked="0" layoutInCell="1" hidden="0" allowOverlap="1">
                  <wp:simplePos x="0" y="0"/>
                  <wp:positionH relativeFrom="column">
                    <wp:posOffset>129540</wp:posOffset>
                  </wp:positionH>
                  <wp:positionV relativeFrom="paragraph">
                    <wp:posOffset>57150</wp:posOffset>
                  </wp:positionV>
                  <wp:extent cx="866775" cy="866775"/>
                  <wp:effectExtent l="0" t="0" r="0" b="0"/>
                  <wp:wrapSquare wrapText="bothSides" distT="0" distB="0" distL="114300" distR="114300"/>
                  <wp:docPr id="255" name="image1.jpg" descr="T:\Admin Office\Office - Paper etc\Logos\FromeValley logo-new CE.jpg"/>
                  <wp:cNvGraphicFramePr/>
                  <a:graphic xmlns:a="http://schemas.openxmlformats.org/drawingml/2006/main">
                    <a:graphicData uri="http://schemas.openxmlformats.org/drawingml/2006/picture">
                      <pic:pic xmlns:pic="http://schemas.openxmlformats.org/drawingml/2006/picture">
                        <pic:nvPicPr>
                          <pic:cNvPr id="0" name="image1.jpg" descr="T:\Admin Office\Office - Paper etc\Logos\FromeValley logo-new CE.jpg"/>
                          <pic:cNvPicPr preferRelativeResize="0"/>
                        </pic:nvPicPr>
                        <pic:blipFill>
                          <a:blip r:embed="rId9"/>
                          <a:srcRect/>
                          <a:stretch>
                            <a:fillRect/>
                          </a:stretch>
                        </pic:blipFill>
                        <pic:spPr>
                          <a:xfrm>
                            <a:off x="0" y="0"/>
                            <a:ext cx="866775" cy="866775"/>
                          </a:xfrm>
                          <a:prstGeom prst="rect">
                            <a:avLst/>
                          </a:prstGeom>
                          <a:ln/>
                        </pic:spPr>
                      </pic:pic>
                    </a:graphicData>
                  </a:graphic>
                </wp:anchor>
              </w:drawing>
            </w:r>
          </w:p>
          <w:p w:rsidR="00CA593A" w:rsidRDefault="008E79DA">
            <w:pPr>
              <w:jc w:val="center"/>
              <w:rPr>
                <w:b/>
                <w:sz w:val="44"/>
                <w:szCs w:val="44"/>
              </w:rPr>
            </w:pPr>
            <w:r>
              <w:rPr>
                <w:b/>
                <w:sz w:val="44"/>
                <w:szCs w:val="44"/>
              </w:rPr>
              <w:t xml:space="preserve"> News</w:t>
            </w:r>
          </w:p>
          <w:p w:rsidR="00CA593A" w:rsidRDefault="00CA593A">
            <w:pPr>
              <w:jc w:val="center"/>
              <w:rPr>
                <w:b/>
                <w:sz w:val="10"/>
                <w:szCs w:val="10"/>
              </w:rPr>
            </w:pPr>
          </w:p>
          <w:p w:rsidR="00CA593A" w:rsidRDefault="0008091C">
            <w:pPr>
              <w:ind w:left="-108" w:firstLine="108"/>
              <w:jc w:val="center"/>
              <w:rPr>
                <w:i/>
                <w:sz w:val="20"/>
                <w:szCs w:val="20"/>
              </w:rPr>
            </w:pPr>
            <w:r>
              <w:rPr>
                <w:i/>
                <w:sz w:val="20"/>
                <w:szCs w:val="20"/>
              </w:rPr>
              <w:t xml:space="preserve">“Together, with God’s love, we learn, nurture and grow, </w:t>
            </w:r>
          </w:p>
          <w:p w:rsidR="00CA593A" w:rsidRDefault="0008091C">
            <w:pPr>
              <w:ind w:left="-108" w:firstLine="108"/>
              <w:jc w:val="center"/>
              <w:rPr>
                <w:i/>
                <w:sz w:val="20"/>
                <w:szCs w:val="20"/>
              </w:rPr>
            </w:pPr>
            <w:r>
              <w:rPr>
                <w:i/>
                <w:sz w:val="20"/>
                <w:szCs w:val="20"/>
              </w:rPr>
              <w:t>without limits.”</w:t>
            </w:r>
          </w:p>
        </w:tc>
      </w:tr>
    </w:tbl>
    <w:p w:rsidR="005D011F" w:rsidRDefault="005D011F">
      <w:pPr>
        <w:widowControl w:val="0"/>
        <w:spacing w:line="276" w:lineRule="auto"/>
        <w:rPr>
          <w:rFonts w:ascii="Arial" w:eastAsia="Arial" w:hAnsi="Arial" w:cs="Arial"/>
          <w:b/>
          <w:sz w:val="28"/>
          <w:szCs w:val="28"/>
        </w:rPr>
      </w:pPr>
    </w:p>
    <w:tbl>
      <w:tblPr>
        <w:tblStyle w:val="afffffffffffffffffffffffffffffc"/>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9638"/>
      </w:tblGrid>
      <w:tr w:rsidR="00CA593A" w:rsidTr="005864D6">
        <w:trPr>
          <w:trHeight w:val="3500"/>
        </w:trPr>
        <w:tc>
          <w:tcPr>
            <w:tcW w:w="9638" w:type="dxa"/>
          </w:tcPr>
          <w:p w:rsidR="005864D6" w:rsidRDefault="005864D6">
            <w:pPr>
              <w:pBdr>
                <w:top w:val="nil"/>
                <w:left w:val="nil"/>
                <w:bottom w:val="nil"/>
                <w:right w:val="nil"/>
                <w:between w:val="nil"/>
              </w:pBdr>
              <w:rPr>
                <w:color w:val="000000"/>
                <w:sz w:val="26"/>
                <w:szCs w:val="26"/>
              </w:rPr>
            </w:pPr>
          </w:p>
          <w:p w:rsidR="00F86A41" w:rsidRDefault="00C47F6E">
            <w:pPr>
              <w:pBdr>
                <w:top w:val="nil"/>
                <w:left w:val="nil"/>
                <w:bottom w:val="nil"/>
                <w:right w:val="nil"/>
                <w:between w:val="nil"/>
              </w:pBdr>
              <w:rPr>
                <w:color w:val="000000"/>
                <w:sz w:val="26"/>
                <w:szCs w:val="26"/>
              </w:rPr>
            </w:pPr>
            <w:r>
              <w:rPr>
                <w:color w:val="000000"/>
                <w:sz w:val="26"/>
                <w:szCs w:val="26"/>
              </w:rPr>
              <w:t>Dear Parents/Carers</w:t>
            </w:r>
          </w:p>
          <w:p w:rsidR="008E79DA" w:rsidRDefault="008E79DA">
            <w:pPr>
              <w:pBdr>
                <w:top w:val="nil"/>
                <w:left w:val="nil"/>
                <w:bottom w:val="nil"/>
                <w:right w:val="nil"/>
                <w:between w:val="nil"/>
              </w:pBdr>
              <w:rPr>
                <w:color w:val="000000"/>
                <w:sz w:val="26"/>
                <w:szCs w:val="26"/>
              </w:rPr>
            </w:pPr>
          </w:p>
          <w:p w:rsidR="00FC6708" w:rsidRDefault="00044FE0" w:rsidP="00044FE0">
            <w:pPr>
              <w:pBdr>
                <w:top w:val="nil"/>
                <w:left w:val="nil"/>
                <w:bottom w:val="nil"/>
                <w:right w:val="nil"/>
                <w:between w:val="nil"/>
              </w:pBdr>
              <w:rPr>
                <w:color w:val="000000"/>
                <w:sz w:val="24"/>
                <w:szCs w:val="24"/>
              </w:rPr>
            </w:pPr>
            <w:r>
              <w:rPr>
                <w:color w:val="000000"/>
                <w:sz w:val="24"/>
                <w:szCs w:val="24"/>
              </w:rPr>
              <w:t>Welcome back!!!!!</w:t>
            </w:r>
          </w:p>
          <w:p w:rsidR="00044FE0" w:rsidRDefault="00044FE0" w:rsidP="00044FE0">
            <w:pPr>
              <w:pBdr>
                <w:top w:val="nil"/>
                <w:left w:val="nil"/>
                <w:bottom w:val="nil"/>
                <w:right w:val="nil"/>
                <w:between w:val="nil"/>
              </w:pBdr>
              <w:rPr>
                <w:color w:val="000000"/>
                <w:sz w:val="24"/>
                <w:szCs w:val="24"/>
              </w:rPr>
            </w:pPr>
            <w:r>
              <w:rPr>
                <w:color w:val="000000"/>
                <w:sz w:val="24"/>
                <w:szCs w:val="24"/>
              </w:rPr>
              <w:t>Here we are at the start of the Autumn term and we are looking forward the exciting year ahead of us.</w:t>
            </w:r>
          </w:p>
          <w:p w:rsidR="00044FE0" w:rsidRDefault="00044FE0" w:rsidP="00044FE0">
            <w:pPr>
              <w:pBdr>
                <w:top w:val="nil"/>
                <w:left w:val="nil"/>
                <w:bottom w:val="nil"/>
                <w:right w:val="nil"/>
                <w:between w:val="nil"/>
              </w:pBdr>
              <w:rPr>
                <w:color w:val="000000"/>
                <w:sz w:val="24"/>
                <w:szCs w:val="24"/>
              </w:rPr>
            </w:pPr>
            <w:r>
              <w:rPr>
                <w:color w:val="000000"/>
                <w:sz w:val="24"/>
                <w:szCs w:val="24"/>
              </w:rPr>
              <w:t>Here are some important dates for this coming term:</w:t>
            </w:r>
          </w:p>
          <w:p w:rsidR="00044FE0" w:rsidRDefault="00044FE0" w:rsidP="00044FE0">
            <w:pPr>
              <w:pBdr>
                <w:top w:val="nil"/>
                <w:left w:val="nil"/>
                <w:bottom w:val="nil"/>
                <w:right w:val="nil"/>
                <w:between w:val="nil"/>
              </w:pBdr>
              <w:rPr>
                <w:color w:val="000000"/>
                <w:sz w:val="24"/>
                <w:szCs w:val="24"/>
              </w:rPr>
            </w:pPr>
            <w:r>
              <w:rPr>
                <w:color w:val="000000"/>
                <w:sz w:val="24"/>
                <w:szCs w:val="24"/>
              </w:rPr>
              <w:t>Wednesday 6</w:t>
            </w:r>
            <w:r w:rsidRPr="00044FE0">
              <w:rPr>
                <w:color w:val="000000"/>
                <w:sz w:val="24"/>
                <w:szCs w:val="24"/>
                <w:vertAlign w:val="superscript"/>
              </w:rPr>
              <w:t>th</w:t>
            </w:r>
            <w:r>
              <w:rPr>
                <w:color w:val="000000"/>
                <w:sz w:val="24"/>
                <w:szCs w:val="24"/>
              </w:rPr>
              <w:t xml:space="preserve"> Sep – National read a book day.</w:t>
            </w:r>
          </w:p>
          <w:p w:rsidR="00044FE0" w:rsidRDefault="00044FE0" w:rsidP="00044FE0">
            <w:pPr>
              <w:pBdr>
                <w:top w:val="nil"/>
                <w:left w:val="nil"/>
                <w:bottom w:val="nil"/>
                <w:right w:val="nil"/>
                <w:between w:val="nil"/>
              </w:pBdr>
              <w:rPr>
                <w:color w:val="000000"/>
                <w:sz w:val="24"/>
                <w:szCs w:val="24"/>
              </w:rPr>
            </w:pPr>
            <w:r>
              <w:rPr>
                <w:color w:val="000000"/>
                <w:sz w:val="24"/>
                <w:szCs w:val="24"/>
              </w:rPr>
              <w:t>Monday 18</w:t>
            </w:r>
            <w:r w:rsidRPr="00044FE0">
              <w:rPr>
                <w:color w:val="000000"/>
                <w:sz w:val="24"/>
                <w:szCs w:val="24"/>
                <w:vertAlign w:val="superscript"/>
              </w:rPr>
              <w:t>th</w:t>
            </w:r>
            <w:r>
              <w:rPr>
                <w:color w:val="000000"/>
                <w:sz w:val="24"/>
                <w:szCs w:val="24"/>
              </w:rPr>
              <w:t xml:space="preserve"> Sep – Recycling week. </w:t>
            </w:r>
          </w:p>
          <w:p w:rsidR="00044FE0" w:rsidRDefault="00044FE0" w:rsidP="00044FE0">
            <w:pPr>
              <w:pBdr>
                <w:top w:val="nil"/>
                <w:left w:val="nil"/>
                <w:bottom w:val="nil"/>
                <w:right w:val="nil"/>
                <w:between w:val="nil"/>
              </w:pBdr>
              <w:rPr>
                <w:color w:val="000000"/>
                <w:sz w:val="24"/>
                <w:szCs w:val="24"/>
              </w:rPr>
            </w:pPr>
            <w:r>
              <w:rPr>
                <w:color w:val="000000"/>
                <w:sz w:val="24"/>
                <w:szCs w:val="24"/>
              </w:rPr>
              <w:t>Thursday 21</w:t>
            </w:r>
            <w:r w:rsidRPr="00044FE0">
              <w:rPr>
                <w:color w:val="000000"/>
                <w:sz w:val="24"/>
                <w:szCs w:val="24"/>
                <w:vertAlign w:val="superscript"/>
              </w:rPr>
              <w:t>st</w:t>
            </w:r>
            <w:r>
              <w:rPr>
                <w:color w:val="000000"/>
                <w:sz w:val="24"/>
                <w:szCs w:val="24"/>
              </w:rPr>
              <w:t xml:space="preserve"> Sep – Stay and play 9-10am </w:t>
            </w:r>
          </w:p>
          <w:p w:rsidR="00044FE0" w:rsidRDefault="00044FE0" w:rsidP="00044FE0">
            <w:pPr>
              <w:pBdr>
                <w:top w:val="nil"/>
                <w:left w:val="nil"/>
                <w:bottom w:val="nil"/>
                <w:right w:val="nil"/>
                <w:between w:val="nil"/>
              </w:pBdr>
              <w:rPr>
                <w:color w:val="000000"/>
                <w:sz w:val="24"/>
                <w:szCs w:val="24"/>
              </w:rPr>
            </w:pPr>
            <w:r>
              <w:rPr>
                <w:color w:val="000000"/>
                <w:sz w:val="24"/>
                <w:szCs w:val="24"/>
              </w:rPr>
              <w:t>Wednesday 4</w:t>
            </w:r>
            <w:r w:rsidRPr="00044FE0">
              <w:rPr>
                <w:color w:val="000000"/>
                <w:sz w:val="24"/>
                <w:szCs w:val="24"/>
                <w:vertAlign w:val="superscript"/>
              </w:rPr>
              <w:t>th</w:t>
            </w:r>
            <w:r>
              <w:rPr>
                <w:color w:val="000000"/>
                <w:sz w:val="24"/>
                <w:szCs w:val="24"/>
                <w:vertAlign w:val="superscript"/>
              </w:rPr>
              <w:t xml:space="preserve"> </w:t>
            </w:r>
            <w:r>
              <w:rPr>
                <w:color w:val="000000"/>
                <w:sz w:val="24"/>
                <w:szCs w:val="24"/>
              </w:rPr>
              <w:t>Oct - World space week</w:t>
            </w:r>
          </w:p>
          <w:p w:rsidR="00044FE0" w:rsidRDefault="00044FE0" w:rsidP="00044FE0">
            <w:pPr>
              <w:pBdr>
                <w:top w:val="nil"/>
                <w:left w:val="nil"/>
                <w:bottom w:val="nil"/>
                <w:right w:val="nil"/>
                <w:between w:val="nil"/>
              </w:pBdr>
              <w:rPr>
                <w:color w:val="000000"/>
                <w:sz w:val="24"/>
                <w:szCs w:val="24"/>
              </w:rPr>
            </w:pPr>
            <w:r>
              <w:rPr>
                <w:color w:val="000000"/>
                <w:sz w:val="24"/>
                <w:szCs w:val="24"/>
              </w:rPr>
              <w:t>Wednesday 4</w:t>
            </w:r>
            <w:r w:rsidRPr="00044FE0">
              <w:rPr>
                <w:color w:val="000000"/>
                <w:sz w:val="24"/>
                <w:szCs w:val="24"/>
                <w:vertAlign w:val="superscript"/>
              </w:rPr>
              <w:t>th</w:t>
            </w:r>
            <w:r>
              <w:rPr>
                <w:color w:val="000000"/>
                <w:sz w:val="24"/>
                <w:szCs w:val="24"/>
              </w:rPr>
              <w:t xml:space="preserve"> Oct – World animal day</w:t>
            </w:r>
          </w:p>
          <w:p w:rsidR="00044FE0" w:rsidRDefault="00044FE0" w:rsidP="00044FE0">
            <w:pPr>
              <w:pBdr>
                <w:top w:val="nil"/>
                <w:left w:val="nil"/>
                <w:bottom w:val="nil"/>
                <w:right w:val="nil"/>
                <w:between w:val="nil"/>
              </w:pBdr>
              <w:rPr>
                <w:color w:val="000000"/>
                <w:sz w:val="24"/>
                <w:szCs w:val="24"/>
              </w:rPr>
            </w:pPr>
            <w:r>
              <w:rPr>
                <w:color w:val="000000"/>
                <w:sz w:val="24"/>
                <w:szCs w:val="24"/>
              </w:rPr>
              <w:t>Monday 9</w:t>
            </w:r>
            <w:r w:rsidRPr="00044FE0">
              <w:rPr>
                <w:color w:val="000000"/>
                <w:sz w:val="24"/>
                <w:szCs w:val="24"/>
                <w:vertAlign w:val="superscript"/>
              </w:rPr>
              <w:t>th</w:t>
            </w:r>
            <w:r>
              <w:rPr>
                <w:color w:val="000000"/>
                <w:sz w:val="24"/>
                <w:szCs w:val="24"/>
              </w:rPr>
              <w:t xml:space="preserve"> Oct – Stay and Play 2-3pm</w:t>
            </w:r>
          </w:p>
          <w:p w:rsidR="00044FE0" w:rsidRDefault="00044FE0" w:rsidP="00044FE0">
            <w:pPr>
              <w:pBdr>
                <w:top w:val="nil"/>
                <w:left w:val="nil"/>
                <w:bottom w:val="nil"/>
                <w:right w:val="nil"/>
                <w:between w:val="nil"/>
              </w:pBdr>
              <w:rPr>
                <w:color w:val="000000"/>
                <w:sz w:val="24"/>
                <w:szCs w:val="24"/>
              </w:rPr>
            </w:pPr>
            <w:r>
              <w:rPr>
                <w:color w:val="000000"/>
                <w:sz w:val="24"/>
                <w:szCs w:val="24"/>
              </w:rPr>
              <w:t>Tuesday 10</w:t>
            </w:r>
            <w:r w:rsidRPr="00044FE0">
              <w:rPr>
                <w:color w:val="000000"/>
                <w:sz w:val="24"/>
                <w:szCs w:val="24"/>
                <w:vertAlign w:val="superscript"/>
              </w:rPr>
              <w:t>th</w:t>
            </w:r>
            <w:r>
              <w:rPr>
                <w:color w:val="000000"/>
                <w:sz w:val="24"/>
                <w:szCs w:val="24"/>
              </w:rPr>
              <w:t xml:space="preserve"> Oct – World mental health day</w:t>
            </w:r>
          </w:p>
          <w:p w:rsidR="00044FE0" w:rsidRDefault="00044FE0" w:rsidP="00044FE0">
            <w:pPr>
              <w:pBdr>
                <w:top w:val="nil"/>
                <w:left w:val="nil"/>
                <w:bottom w:val="nil"/>
                <w:right w:val="nil"/>
                <w:between w:val="nil"/>
              </w:pBdr>
              <w:rPr>
                <w:color w:val="000000"/>
                <w:sz w:val="24"/>
                <w:szCs w:val="24"/>
              </w:rPr>
            </w:pPr>
            <w:r>
              <w:rPr>
                <w:color w:val="000000"/>
                <w:sz w:val="24"/>
                <w:szCs w:val="24"/>
              </w:rPr>
              <w:t>Friday 20</w:t>
            </w:r>
            <w:r w:rsidRPr="00044FE0">
              <w:rPr>
                <w:color w:val="000000"/>
                <w:sz w:val="24"/>
                <w:szCs w:val="24"/>
                <w:vertAlign w:val="superscript"/>
              </w:rPr>
              <w:t>th</w:t>
            </w:r>
            <w:r>
              <w:rPr>
                <w:color w:val="000000"/>
                <w:sz w:val="24"/>
                <w:szCs w:val="24"/>
              </w:rPr>
              <w:t xml:space="preserve"> Oct – Inset day.  Preschool closed.</w:t>
            </w:r>
          </w:p>
          <w:p w:rsidR="00044FE0" w:rsidRDefault="00044FE0" w:rsidP="00044FE0">
            <w:pPr>
              <w:pBdr>
                <w:top w:val="nil"/>
                <w:left w:val="nil"/>
                <w:bottom w:val="nil"/>
                <w:right w:val="nil"/>
                <w:between w:val="nil"/>
              </w:pBdr>
              <w:rPr>
                <w:color w:val="000000"/>
                <w:sz w:val="24"/>
                <w:szCs w:val="24"/>
              </w:rPr>
            </w:pPr>
            <w:r>
              <w:rPr>
                <w:color w:val="000000"/>
                <w:sz w:val="24"/>
                <w:szCs w:val="24"/>
              </w:rPr>
              <w:t>Monday 23</w:t>
            </w:r>
            <w:r w:rsidRPr="00044FE0">
              <w:rPr>
                <w:color w:val="000000"/>
                <w:sz w:val="24"/>
                <w:szCs w:val="24"/>
                <w:vertAlign w:val="superscript"/>
              </w:rPr>
              <w:t>rd</w:t>
            </w:r>
            <w:r>
              <w:rPr>
                <w:color w:val="000000"/>
                <w:sz w:val="24"/>
                <w:szCs w:val="24"/>
              </w:rPr>
              <w:t>- Friday 27</w:t>
            </w:r>
            <w:r w:rsidRPr="00044FE0">
              <w:rPr>
                <w:color w:val="000000"/>
                <w:sz w:val="24"/>
                <w:szCs w:val="24"/>
                <w:vertAlign w:val="superscript"/>
              </w:rPr>
              <w:t>th</w:t>
            </w:r>
            <w:r>
              <w:rPr>
                <w:color w:val="000000"/>
                <w:sz w:val="24"/>
                <w:szCs w:val="24"/>
              </w:rPr>
              <w:t xml:space="preserve"> Half term.</w:t>
            </w:r>
          </w:p>
          <w:p w:rsidR="00044FE0" w:rsidRDefault="00044FE0" w:rsidP="00044FE0">
            <w:pPr>
              <w:pBdr>
                <w:top w:val="nil"/>
                <w:left w:val="nil"/>
                <w:bottom w:val="nil"/>
                <w:right w:val="nil"/>
                <w:between w:val="nil"/>
              </w:pBdr>
              <w:rPr>
                <w:color w:val="000000"/>
                <w:sz w:val="24"/>
                <w:szCs w:val="24"/>
              </w:rPr>
            </w:pPr>
            <w:r>
              <w:rPr>
                <w:color w:val="000000"/>
                <w:sz w:val="24"/>
                <w:szCs w:val="24"/>
              </w:rPr>
              <w:t>Monday 30</w:t>
            </w:r>
            <w:r w:rsidRPr="00044FE0">
              <w:rPr>
                <w:color w:val="000000"/>
                <w:sz w:val="24"/>
                <w:szCs w:val="24"/>
                <w:vertAlign w:val="superscript"/>
              </w:rPr>
              <w:t>th</w:t>
            </w:r>
            <w:r>
              <w:rPr>
                <w:color w:val="000000"/>
                <w:sz w:val="24"/>
                <w:szCs w:val="24"/>
              </w:rPr>
              <w:t xml:space="preserve"> Oct – Inset day. Preschool closed</w:t>
            </w:r>
          </w:p>
          <w:p w:rsidR="00044FE0" w:rsidRPr="00CE127D" w:rsidRDefault="00044FE0" w:rsidP="00044FE0">
            <w:pPr>
              <w:pBdr>
                <w:top w:val="nil"/>
                <w:left w:val="nil"/>
                <w:bottom w:val="nil"/>
                <w:right w:val="nil"/>
                <w:between w:val="nil"/>
              </w:pBdr>
              <w:rPr>
                <w:color w:val="000000"/>
                <w:sz w:val="24"/>
                <w:szCs w:val="24"/>
              </w:rPr>
            </w:pPr>
          </w:p>
        </w:tc>
      </w:tr>
    </w:tbl>
    <w:p w:rsidR="009E79B7" w:rsidRDefault="009E79B7">
      <w:pPr>
        <w:rPr>
          <w:rFonts w:ascii="Arial" w:eastAsia="Arial" w:hAnsi="Arial" w:cs="Arial"/>
          <w:sz w:val="8"/>
          <w:szCs w:val="8"/>
        </w:rPr>
      </w:pPr>
      <w:bookmarkStart w:id="1" w:name="_heading=h.2nj3c531iv16" w:colFirst="0" w:colLast="0"/>
      <w:bookmarkStart w:id="2" w:name="_heading=h.30j0zll" w:colFirst="0" w:colLast="0"/>
      <w:bookmarkEnd w:id="1"/>
      <w:bookmarkEnd w:id="2"/>
    </w:p>
    <w:p w:rsidR="00B7180B" w:rsidRDefault="00B7180B">
      <w:pPr>
        <w:rPr>
          <w:rFonts w:ascii="Arial" w:eastAsia="Arial" w:hAnsi="Arial" w:cs="Arial"/>
          <w:sz w:val="8"/>
          <w:szCs w:val="8"/>
        </w:rPr>
      </w:pPr>
    </w:p>
    <w:p w:rsidR="00794C71" w:rsidRDefault="00794C71">
      <w:pPr>
        <w:rPr>
          <w:rFonts w:ascii="Arial" w:eastAsia="Arial" w:hAnsi="Arial" w:cs="Arial"/>
          <w:sz w:val="8"/>
          <w:szCs w:val="8"/>
        </w:rPr>
      </w:pPr>
    </w:p>
    <w:tbl>
      <w:tblPr>
        <w:tblStyle w:val="affffffffffffffffffffffffffffff0"/>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638"/>
      </w:tblGrid>
      <w:tr w:rsidR="00773A3B" w:rsidRPr="00BE390D" w:rsidTr="009C62CE">
        <w:trPr>
          <w:trHeight w:val="972"/>
        </w:trPr>
        <w:tc>
          <w:tcPr>
            <w:tcW w:w="9638" w:type="dxa"/>
            <w:shd w:val="clear" w:color="auto" w:fill="auto"/>
            <w:tcMar>
              <w:top w:w="0" w:type="dxa"/>
              <w:left w:w="115" w:type="dxa"/>
              <w:bottom w:w="0" w:type="dxa"/>
              <w:right w:w="115" w:type="dxa"/>
            </w:tcMar>
          </w:tcPr>
          <w:p w:rsidR="00044FE0" w:rsidRDefault="00044FE0" w:rsidP="00766BBD">
            <w:pPr>
              <w:shd w:val="clear" w:color="auto" w:fill="FFFFFF"/>
              <w:rPr>
                <w:rFonts w:ascii="Arial" w:hAnsi="Arial" w:cs="Arial"/>
                <w:color w:val="212121"/>
                <w:sz w:val="26"/>
                <w:szCs w:val="26"/>
                <w:u w:val="single"/>
              </w:rPr>
            </w:pPr>
            <w:r>
              <w:rPr>
                <w:rFonts w:ascii="Arial" w:hAnsi="Arial" w:cs="Arial"/>
                <w:color w:val="212121"/>
                <w:sz w:val="26"/>
                <w:szCs w:val="26"/>
                <w:u w:val="single"/>
              </w:rPr>
              <w:t>Items for Preschool</w:t>
            </w:r>
          </w:p>
          <w:p w:rsidR="00B436B9" w:rsidRDefault="00044FE0" w:rsidP="00766BBD">
            <w:pPr>
              <w:shd w:val="clear" w:color="auto" w:fill="FFFFFF"/>
              <w:rPr>
                <w:rFonts w:ascii="Arial" w:hAnsi="Arial" w:cs="Arial"/>
                <w:color w:val="212121"/>
                <w:sz w:val="26"/>
                <w:szCs w:val="26"/>
              </w:rPr>
            </w:pPr>
            <w:r>
              <w:rPr>
                <w:rFonts w:ascii="Arial" w:hAnsi="Arial" w:cs="Arial"/>
                <w:color w:val="212121"/>
                <w:sz w:val="26"/>
                <w:szCs w:val="26"/>
              </w:rPr>
              <w:t>Over the holidays it was decided that, due to the lack of space and in line with our brochure, we have purchased red drawstring bags for all the children to use to bring their personal items into the setting. These will be labelled by us, but you may label them yourself if you wish.  We decided this, as we cannot continue to store large bags on our coat rack.  These will be handed out on your child’s first day back as of Monday 4</w:t>
            </w:r>
            <w:r w:rsidRPr="00044FE0">
              <w:rPr>
                <w:rFonts w:ascii="Arial" w:hAnsi="Arial" w:cs="Arial"/>
                <w:color w:val="212121"/>
                <w:sz w:val="26"/>
                <w:szCs w:val="26"/>
                <w:vertAlign w:val="superscript"/>
              </w:rPr>
              <w:t>th</w:t>
            </w:r>
            <w:r>
              <w:rPr>
                <w:rFonts w:ascii="Arial" w:hAnsi="Arial" w:cs="Arial"/>
                <w:color w:val="212121"/>
                <w:sz w:val="26"/>
                <w:szCs w:val="26"/>
              </w:rPr>
              <w:t xml:space="preserve"> September.</w:t>
            </w:r>
          </w:p>
          <w:p w:rsidR="00044FE0" w:rsidRDefault="00044FE0" w:rsidP="00766BBD">
            <w:pPr>
              <w:shd w:val="clear" w:color="auto" w:fill="FFFFFF"/>
              <w:rPr>
                <w:rFonts w:ascii="Arial" w:hAnsi="Arial" w:cs="Arial"/>
                <w:color w:val="212121"/>
                <w:sz w:val="26"/>
                <w:szCs w:val="26"/>
              </w:rPr>
            </w:pPr>
            <w:r>
              <w:rPr>
                <w:rFonts w:ascii="Arial" w:hAnsi="Arial" w:cs="Arial"/>
                <w:color w:val="212121"/>
                <w:sz w:val="26"/>
                <w:szCs w:val="26"/>
              </w:rPr>
              <w:t xml:space="preserve">We would appreciate your support on this. </w:t>
            </w:r>
          </w:p>
          <w:p w:rsidR="00044FE0" w:rsidRPr="00B7180B" w:rsidRDefault="00044FE0" w:rsidP="00766BBD">
            <w:pPr>
              <w:shd w:val="clear" w:color="auto" w:fill="FFFFFF"/>
              <w:rPr>
                <w:rFonts w:ascii="Arial" w:hAnsi="Arial" w:cs="Arial"/>
                <w:color w:val="212121"/>
                <w:sz w:val="26"/>
                <w:szCs w:val="26"/>
              </w:rPr>
            </w:pPr>
            <w:r>
              <w:rPr>
                <w:rFonts w:ascii="Arial" w:hAnsi="Arial" w:cs="Arial"/>
                <w:color w:val="212121"/>
                <w:sz w:val="26"/>
                <w:szCs w:val="26"/>
              </w:rPr>
              <w:t xml:space="preserve">Please can you make sure that you label your items that you bring into the setting. If they are not then the preschool will put a white label on them so we are able to tell them apart. </w:t>
            </w:r>
          </w:p>
        </w:tc>
      </w:tr>
    </w:tbl>
    <w:p w:rsidR="00CF6988" w:rsidRDefault="00CF6988">
      <w:pPr>
        <w:rPr>
          <w:rFonts w:ascii="Arial" w:eastAsia="Arial" w:hAnsi="Arial" w:cs="Arial"/>
          <w:sz w:val="8"/>
          <w:szCs w:val="8"/>
        </w:rPr>
      </w:pPr>
    </w:p>
    <w:p w:rsidR="003563AC" w:rsidRDefault="003563AC">
      <w:pPr>
        <w:rPr>
          <w:rFonts w:ascii="Arial" w:eastAsia="Arial" w:hAnsi="Arial" w:cs="Arial"/>
          <w:sz w:val="8"/>
          <w:szCs w:val="8"/>
        </w:rPr>
      </w:pPr>
    </w:p>
    <w:tbl>
      <w:tblPr>
        <w:tblStyle w:val="affffffffffffffffffffffffffffff0"/>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638"/>
      </w:tblGrid>
      <w:tr w:rsidR="00F25F75" w:rsidRPr="00C75452" w:rsidTr="00044FE0">
        <w:trPr>
          <w:trHeight w:val="789"/>
        </w:trPr>
        <w:tc>
          <w:tcPr>
            <w:tcW w:w="9638" w:type="dxa"/>
            <w:shd w:val="clear" w:color="auto" w:fill="auto"/>
            <w:tcMar>
              <w:top w:w="0" w:type="dxa"/>
              <w:left w:w="115" w:type="dxa"/>
              <w:bottom w:w="0" w:type="dxa"/>
              <w:right w:w="115" w:type="dxa"/>
            </w:tcMar>
          </w:tcPr>
          <w:p w:rsidR="00044FE0" w:rsidRDefault="00044FE0" w:rsidP="00FC6708">
            <w:pPr>
              <w:shd w:val="clear" w:color="auto" w:fill="FFFFFF"/>
              <w:rPr>
                <w:rFonts w:ascii="Arial" w:hAnsi="Arial" w:cs="Arial"/>
                <w:color w:val="212121"/>
                <w:sz w:val="26"/>
                <w:szCs w:val="26"/>
                <w:u w:val="single"/>
              </w:rPr>
            </w:pPr>
            <w:r w:rsidRPr="00044FE0">
              <w:rPr>
                <w:rFonts w:ascii="Arial" w:hAnsi="Arial" w:cs="Arial"/>
                <w:color w:val="212121"/>
                <w:sz w:val="26"/>
                <w:szCs w:val="26"/>
                <w:u w:val="single"/>
              </w:rPr>
              <w:t>Autumn term 1</w:t>
            </w:r>
          </w:p>
          <w:p w:rsidR="00044FE0" w:rsidRDefault="00044FE0" w:rsidP="00FC6708">
            <w:pPr>
              <w:shd w:val="clear" w:color="auto" w:fill="FFFFFF"/>
              <w:rPr>
                <w:rFonts w:ascii="Arial" w:hAnsi="Arial" w:cs="Arial"/>
                <w:color w:val="212121"/>
                <w:sz w:val="26"/>
                <w:szCs w:val="26"/>
              </w:rPr>
            </w:pPr>
            <w:r>
              <w:rPr>
                <w:rFonts w:ascii="Arial" w:hAnsi="Arial" w:cs="Arial"/>
                <w:color w:val="212121"/>
                <w:sz w:val="26"/>
                <w:szCs w:val="26"/>
              </w:rPr>
              <w:t>This half term our theme is Who am I?  We will be looking at what makes us unique, different families, friendships, feelings and our senses.  We have a range of exciting activities for the children to explore and experience.  We will also be sharing a home learning sheet for you to do things with your children at home so you can share the experiences with your child.</w:t>
            </w:r>
          </w:p>
          <w:p w:rsidR="007964E9" w:rsidRPr="00044FE0" w:rsidRDefault="00044FE0" w:rsidP="00FC6708">
            <w:pPr>
              <w:shd w:val="clear" w:color="auto" w:fill="FFFFFF"/>
              <w:rPr>
                <w:rFonts w:ascii="Arial" w:hAnsi="Arial" w:cs="Arial"/>
                <w:color w:val="212121"/>
                <w:sz w:val="26"/>
                <w:szCs w:val="26"/>
              </w:rPr>
            </w:pPr>
            <w:r>
              <w:rPr>
                <w:rFonts w:ascii="Arial" w:hAnsi="Arial" w:cs="Arial"/>
                <w:color w:val="212121"/>
                <w:sz w:val="26"/>
                <w:szCs w:val="26"/>
              </w:rPr>
              <w:t xml:space="preserve">We will also be sending home all about me books for you to fill in with information about your child, these will then stay at the setting so the children can access them when they want and share them with staff and peers. We are also asking if </w:t>
            </w:r>
            <w:r>
              <w:rPr>
                <w:rFonts w:ascii="Arial" w:hAnsi="Arial" w:cs="Arial"/>
                <w:color w:val="212121"/>
                <w:sz w:val="26"/>
                <w:szCs w:val="26"/>
              </w:rPr>
              <w:lastRenderedPageBreak/>
              <w:t>you could please either email a photo or bring in a photo of your child as a baby to stick in the book so we can use this to talk about changes and growing up.</w:t>
            </w:r>
          </w:p>
        </w:tc>
      </w:tr>
      <w:tr w:rsidR="007130AF" w:rsidRPr="00C75452" w:rsidTr="00B7180B">
        <w:trPr>
          <w:trHeight w:val="1551"/>
        </w:trPr>
        <w:tc>
          <w:tcPr>
            <w:tcW w:w="9638" w:type="dxa"/>
            <w:shd w:val="clear" w:color="auto" w:fill="auto"/>
            <w:tcMar>
              <w:top w:w="0" w:type="dxa"/>
              <w:left w:w="115" w:type="dxa"/>
              <w:bottom w:w="0" w:type="dxa"/>
              <w:right w:w="115" w:type="dxa"/>
            </w:tcMar>
          </w:tcPr>
          <w:p w:rsidR="00044FE0" w:rsidRPr="007964E9" w:rsidRDefault="00044FE0" w:rsidP="00044FE0">
            <w:pPr>
              <w:shd w:val="clear" w:color="auto" w:fill="FFFFFF"/>
              <w:rPr>
                <w:rFonts w:ascii="Arial" w:hAnsi="Arial" w:cs="Arial"/>
                <w:color w:val="212121"/>
                <w:sz w:val="26"/>
                <w:szCs w:val="26"/>
                <w:u w:val="single"/>
              </w:rPr>
            </w:pPr>
            <w:r w:rsidRPr="007964E9">
              <w:rPr>
                <w:rFonts w:ascii="Arial" w:hAnsi="Arial" w:cs="Arial"/>
                <w:color w:val="212121"/>
                <w:sz w:val="26"/>
                <w:szCs w:val="26"/>
                <w:u w:val="single"/>
              </w:rPr>
              <w:lastRenderedPageBreak/>
              <w:t>Family celebrations.</w:t>
            </w:r>
          </w:p>
          <w:p w:rsidR="007964E9" w:rsidRPr="007964E9" w:rsidRDefault="00044FE0" w:rsidP="00044FE0">
            <w:pPr>
              <w:shd w:val="clear" w:color="auto" w:fill="FFFFFF"/>
              <w:rPr>
                <w:rFonts w:ascii="Arial" w:hAnsi="Arial" w:cs="Arial"/>
                <w:color w:val="212121"/>
                <w:sz w:val="26"/>
                <w:szCs w:val="26"/>
              </w:rPr>
            </w:pPr>
            <w:r w:rsidRPr="007964E9">
              <w:rPr>
                <w:rFonts w:ascii="Arial" w:hAnsi="Arial" w:cs="Arial"/>
                <w:color w:val="222222"/>
              </w:rPr>
              <w:t>Our next family cele</w:t>
            </w:r>
            <w:r>
              <w:rPr>
                <w:rFonts w:ascii="Arial" w:hAnsi="Arial" w:cs="Arial"/>
                <w:color w:val="222222"/>
              </w:rPr>
              <w:t>bration will be held on Friday 24</w:t>
            </w:r>
            <w:r w:rsidRPr="00044FE0">
              <w:rPr>
                <w:rFonts w:ascii="Arial" w:hAnsi="Arial" w:cs="Arial"/>
                <w:color w:val="222222"/>
                <w:vertAlign w:val="superscript"/>
              </w:rPr>
              <w:t>th</w:t>
            </w:r>
            <w:r>
              <w:rPr>
                <w:rFonts w:ascii="Arial" w:hAnsi="Arial" w:cs="Arial"/>
                <w:color w:val="222222"/>
              </w:rPr>
              <w:t xml:space="preserve"> November this will be a morning family celebration.  C</w:t>
            </w:r>
            <w:r w:rsidRPr="007964E9">
              <w:rPr>
                <w:rFonts w:ascii="Arial" w:hAnsi="Arial" w:cs="Arial"/>
                <w:color w:val="222222"/>
              </w:rPr>
              <w:t>hildren will have the opportunity to invite in 2 members of family of their choosing to share this special time with.  Invitations will follow.  This will start at 9am until 10.30am.  We look forward to welcoming you all in.</w:t>
            </w:r>
          </w:p>
        </w:tc>
      </w:tr>
    </w:tbl>
    <w:p w:rsidR="00655B5C" w:rsidRDefault="00655B5C">
      <w:pPr>
        <w:rPr>
          <w:rFonts w:ascii="Arial" w:eastAsia="Arial" w:hAnsi="Arial" w:cs="Arial"/>
          <w:sz w:val="8"/>
          <w:szCs w:val="8"/>
        </w:rPr>
      </w:pPr>
    </w:p>
    <w:tbl>
      <w:tblPr>
        <w:tblStyle w:val="affffffffffffffffffffffffffffff0"/>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638"/>
      </w:tblGrid>
      <w:tr w:rsidR="007964E9" w:rsidRPr="007964E9" w:rsidTr="00044FE0">
        <w:trPr>
          <w:trHeight w:val="741"/>
        </w:trPr>
        <w:tc>
          <w:tcPr>
            <w:tcW w:w="9638" w:type="dxa"/>
            <w:shd w:val="clear" w:color="auto" w:fill="auto"/>
            <w:tcMar>
              <w:top w:w="0" w:type="dxa"/>
              <w:left w:w="115" w:type="dxa"/>
              <w:bottom w:w="0" w:type="dxa"/>
              <w:right w:w="115" w:type="dxa"/>
            </w:tcMar>
          </w:tcPr>
          <w:p w:rsidR="007964E9" w:rsidRDefault="00044FE0" w:rsidP="00C95786">
            <w:pPr>
              <w:shd w:val="clear" w:color="auto" w:fill="FFFFFF"/>
              <w:rPr>
                <w:rFonts w:ascii="Arial" w:hAnsi="Arial" w:cs="Arial"/>
                <w:color w:val="222222"/>
                <w:u w:val="single"/>
              </w:rPr>
            </w:pPr>
            <w:r>
              <w:rPr>
                <w:rFonts w:ascii="Arial" w:hAnsi="Arial" w:cs="Arial"/>
                <w:color w:val="222222"/>
                <w:u w:val="single"/>
              </w:rPr>
              <w:t>Weather.</w:t>
            </w:r>
          </w:p>
          <w:p w:rsidR="00044FE0" w:rsidRPr="00044FE0" w:rsidRDefault="00044FE0" w:rsidP="00C95786">
            <w:pPr>
              <w:shd w:val="clear" w:color="auto" w:fill="FFFFFF"/>
              <w:rPr>
                <w:rFonts w:ascii="Arial" w:hAnsi="Arial" w:cs="Arial"/>
                <w:color w:val="222222"/>
              </w:rPr>
            </w:pPr>
            <w:bookmarkStart w:id="3" w:name="_GoBack"/>
            <w:r w:rsidRPr="00044FE0">
              <w:rPr>
                <w:rFonts w:ascii="Arial" w:hAnsi="Arial" w:cs="Arial"/>
                <w:color w:val="222222"/>
              </w:rPr>
              <w:t xml:space="preserve">As you will all be aware the weather over the holidays has been </w:t>
            </w:r>
            <w:proofErr w:type="spellStart"/>
            <w:r w:rsidRPr="00044FE0">
              <w:rPr>
                <w:rFonts w:ascii="Arial" w:hAnsi="Arial" w:cs="Arial"/>
                <w:color w:val="222222"/>
              </w:rPr>
              <w:t>some what</w:t>
            </w:r>
            <w:proofErr w:type="spellEnd"/>
            <w:r w:rsidRPr="00044FE0">
              <w:rPr>
                <w:rFonts w:ascii="Arial" w:hAnsi="Arial" w:cs="Arial"/>
                <w:color w:val="222222"/>
              </w:rPr>
              <w:t xml:space="preserve"> mixed. Moving forward into this term we are looking to use the outside area as a free flow area for the children to access whenever they want, but this means the children will need appropriate clothing so they can access it.  Could you please provide an all-weather coat</w:t>
            </w:r>
          </w:p>
          <w:p w:rsidR="00044FE0" w:rsidRPr="007964E9" w:rsidRDefault="00044FE0" w:rsidP="00C95786">
            <w:pPr>
              <w:shd w:val="clear" w:color="auto" w:fill="FFFFFF"/>
              <w:rPr>
                <w:rFonts w:ascii="Arial" w:hAnsi="Arial" w:cs="Arial"/>
                <w:color w:val="222222"/>
                <w:u w:val="single"/>
              </w:rPr>
            </w:pPr>
            <w:proofErr w:type="gramStart"/>
            <w:r w:rsidRPr="00044FE0">
              <w:rPr>
                <w:rFonts w:ascii="Arial" w:hAnsi="Arial" w:cs="Arial"/>
                <w:color w:val="222222"/>
              </w:rPr>
              <w:t>and</w:t>
            </w:r>
            <w:proofErr w:type="gramEnd"/>
            <w:r w:rsidRPr="00044FE0">
              <w:rPr>
                <w:rFonts w:ascii="Arial" w:hAnsi="Arial" w:cs="Arial"/>
                <w:color w:val="222222"/>
              </w:rPr>
              <w:t xml:space="preserve"> appropriate footwear. We understand that bringing these everyday may be difficult so if you can or wish to you can bring in what you want and it can be left here.  Just speak to a member of staff to discuss it.</w:t>
            </w:r>
            <w:r>
              <w:rPr>
                <w:rFonts w:ascii="Arial" w:hAnsi="Arial" w:cs="Arial"/>
                <w:color w:val="222222"/>
                <w:u w:val="single"/>
              </w:rPr>
              <w:t xml:space="preserve">  </w:t>
            </w:r>
            <w:bookmarkEnd w:id="3"/>
          </w:p>
        </w:tc>
      </w:tr>
    </w:tbl>
    <w:p w:rsidR="007964E9" w:rsidRDefault="007964E9">
      <w:pPr>
        <w:rPr>
          <w:rFonts w:ascii="Arial" w:eastAsia="Arial" w:hAnsi="Arial" w:cs="Arial"/>
          <w:sz w:val="8"/>
          <w:szCs w:val="8"/>
        </w:rPr>
      </w:pPr>
    </w:p>
    <w:p w:rsidR="00655B5C" w:rsidRDefault="00655B5C">
      <w:pPr>
        <w:rPr>
          <w:rFonts w:ascii="Arial" w:eastAsia="Arial" w:hAnsi="Arial" w:cs="Arial"/>
          <w:sz w:val="8"/>
          <w:szCs w:val="8"/>
        </w:rPr>
      </w:pPr>
    </w:p>
    <w:p w:rsidR="004C427D" w:rsidRDefault="004C427D">
      <w:pPr>
        <w:rPr>
          <w:rFonts w:ascii="Arial" w:eastAsia="Arial" w:hAnsi="Arial" w:cs="Arial"/>
          <w:sz w:val="8"/>
          <w:szCs w:val="8"/>
        </w:rPr>
      </w:pPr>
    </w:p>
    <w:p w:rsidR="004C427D" w:rsidRDefault="004C427D">
      <w:pPr>
        <w:rPr>
          <w:rFonts w:ascii="Arial" w:eastAsia="Arial" w:hAnsi="Arial" w:cs="Arial"/>
          <w:sz w:val="8"/>
          <w:szCs w:val="8"/>
        </w:rPr>
      </w:pPr>
    </w:p>
    <w:tbl>
      <w:tblPr>
        <w:tblStyle w:val="affffffffffffffffffffffffffffff0"/>
        <w:tblW w:w="9638" w:type="dxa"/>
        <w:tblInd w:w="39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9638"/>
      </w:tblGrid>
      <w:tr w:rsidR="004C427D" w:rsidRPr="004C427D" w:rsidTr="003238D8">
        <w:trPr>
          <w:trHeight w:val="1204"/>
        </w:trPr>
        <w:tc>
          <w:tcPr>
            <w:tcW w:w="9638" w:type="dxa"/>
            <w:shd w:val="clear" w:color="auto" w:fill="auto"/>
            <w:tcMar>
              <w:top w:w="0" w:type="dxa"/>
              <w:left w:w="115" w:type="dxa"/>
              <w:bottom w:w="0" w:type="dxa"/>
              <w:right w:w="115" w:type="dxa"/>
            </w:tcMar>
          </w:tcPr>
          <w:p w:rsidR="004C427D" w:rsidRDefault="007964E9" w:rsidP="000A14C7">
            <w:pPr>
              <w:shd w:val="clear" w:color="auto" w:fill="FFFFFF"/>
              <w:rPr>
                <w:rFonts w:ascii="Arial" w:hAnsi="Arial" w:cs="Arial"/>
                <w:color w:val="212121"/>
                <w:sz w:val="26"/>
                <w:szCs w:val="26"/>
                <w:u w:val="single"/>
              </w:rPr>
            </w:pPr>
            <w:r w:rsidRPr="007964E9">
              <w:rPr>
                <w:rFonts w:ascii="Arial" w:hAnsi="Arial" w:cs="Arial"/>
                <w:color w:val="212121"/>
                <w:sz w:val="26"/>
                <w:szCs w:val="26"/>
                <w:u w:val="single"/>
              </w:rPr>
              <w:t>Bottles.</w:t>
            </w:r>
          </w:p>
          <w:p w:rsidR="007964E9" w:rsidRPr="007964E9" w:rsidRDefault="007964E9" w:rsidP="000A14C7">
            <w:pPr>
              <w:shd w:val="clear" w:color="auto" w:fill="FFFFFF"/>
              <w:rPr>
                <w:rFonts w:ascii="Arial" w:hAnsi="Arial" w:cs="Arial"/>
                <w:color w:val="222222"/>
                <w:sz w:val="22"/>
                <w:szCs w:val="22"/>
              </w:rPr>
            </w:pPr>
            <w:r w:rsidRPr="007964E9">
              <w:rPr>
                <w:rFonts w:ascii="Arial" w:hAnsi="Arial" w:cs="Arial"/>
                <w:color w:val="212121"/>
                <w:sz w:val="22"/>
                <w:szCs w:val="22"/>
              </w:rPr>
              <w:t>Please be aware that when your child’s bottle is empty in the day we will refill it, especially in this weather, but we will only refill it with water.  If you have any worries or concerns over your child’s drinking in the day then please speak to a member of staff.</w:t>
            </w:r>
          </w:p>
        </w:tc>
      </w:tr>
    </w:tbl>
    <w:p w:rsidR="001A09B1" w:rsidRDefault="001A09B1">
      <w:pPr>
        <w:rPr>
          <w:rFonts w:ascii="Arial" w:eastAsia="Arial" w:hAnsi="Arial" w:cs="Arial"/>
          <w:sz w:val="8"/>
          <w:szCs w:val="8"/>
        </w:rPr>
      </w:pPr>
    </w:p>
    <w:p w:rsidR="001A09B1" w:rsidRDefault="001A09B1">
      <w:pPr>
        <w:rPr>
          <w:rFonts w:ascii="Arial" w:eastAsia="Arial" w:hAnsi="Arial" w:cs="Arial"/>
          <w:sz w:val="8"/>
          <w:szCs w:val="8"/>
        </w:rPr>
      </w:pPr>
    </w:p>
    <w:p w:rsidR="001A09B1" w:rsidRDefault="001A09B1">
      <w:pPr>
        <w:rPr>
          <w:rFonts w:ascii="Arial" w:eastAsia="Arial" w:hAnsi="Arial" w:cs="Arial"/>
          <w:sz w:val="8"/>
          <w:szCs w:val="8"/>
        </w:rPr>
      </w:pPr>
    </w:p>
    <w:p w:rsidR="001A09B1" w:rsidRDefault="001A09B1">
      <w:pPr>
        <w:rPr>
          <w:rFonts w:ascii="Arial" w:eastAsia="Arial" w:hAnsi="Arial" w:cs="Arial"/>
          <w:sz w:val="8"/>
          <w:szCs w:val="8"/>
        </w:rPr>
      </w:pPr>
    </w:p>
    <w:p w:rsidR="001A09B1" w:rsidRDefault="001A09B1">
      <w:pPr>
        <w:rPr>
          <w:rFonts w:ascii="Arial" w:eastAsia="Arial" w:hAnsi="Arial" w:cs="Arial"/>
          <w:sz w:val="8"/>
          <w:szCs w:val="8"/>
        </w:rPr>
      </w:pPr>
    </w:p>
    <w:p w:rsidR="001A09B1" w:rsidRDefault="001A09B1">
      <w:pPr>
        <w:rPr>
          <w:rFonts w:ascii="Arial" w:eastAsia="Arial" w:hAnsi="Arial" w:cs="Arial"/>
          <w:sz w:val="8"/>
          <w:szCs w:val="8"/>
        </w:rPr>
      </w:pPr>
    </w:p>
    <w:p w:rsidR="001A09B1" w:rsidRDefault="001A09B1">
      <w:pPr>
        <w:rPr>
          <w:rFonts w:ascii="Arial" w:eastAsia="Arial" w:hAnsi="Arial" w:cs="Arial"/>
          <w:sz w:val="8"/>
          <w:szCs w:val="8"/>
        </w:rPr>
      </w:pPr>
    </w:p>
    <w:tbl>
      <w:tblPr>
        <w:tblStyle w:val="affffffffffffffffffffffffffffff1"/>
        <w:tblW w:w="9655"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5"/>
      </w:tblGrid>
      <w:tr w:rsidR="00CA593A">
        <w:trPr>
          <w:trHeight w:val="370"/>
        </w:trPr>
        <w:tc>
          <w:tcPr>
            <w:tcW w:w="9655" w:type="dxa"/>
            <w:tcBorders>
              <w:top w:val="single" w:sz="24" w:space="0" w:color="000000"/>
              <w:left w:val="single" w:sz="24" w:space="0" w:color="000000"/>
              <w:bottom w:val="single" w:sz="24" w:space="0" w:color="000000"/>
              <w:right w:val="single" w:sz="24" w:space="0" w:color="000000"/>
            </w:tcBorders>
            <w:shd w:val="clear" w:color="auto" w:fill="FF0000"/>
            <w:tcMar>
              <w:top w:w="0" w:type="dxa"/>
              <w:left w:w="115" w:type="dxa"/>
              <w:bottom w:w="0" w:type="dxa"/>
              <w:right w:w="115" w:type="dxa"/>
            </w:tcMar>
          </w:tcPr>
          <w:p w:rsidR="00CA593A" w:rsidRDefault="0008091C">
            <w:pPr>
              <w:jc w:val="center"/>
              <w:rPr>
                <w:sz w:val="26"/>
                <w:szCs w:val="26"/>
              </w:rPr>
            </w:pPr>
            <w:bookmarkStart w:id="4" w:name="_heading=h.y4hoyt33u2oo" w:colFirst="0" w:colLast="0"/>
            <w:bookmarkEnd w:id="4"/>
            <w:r>
              <w:rPr>
                <w:b/>
                <w:sz w:val="26"/>
                <w:szCs w:val="26"/>
                <w:u w:val="single"/>
              </w:rPr>
              <w:t>Nut Free School Lunches and Snacks</w:t>
            </w:r>
          </w:p>
          <w:p w:rsidR="00CA593A" w:rsidRDefault="0008091C">
            <w:pPr>
              <w:rPr>
                <w:sz w:val="26"/>
                <w:szCs w:val="26"/>
              </w:rPr>
            </w:pPr>
            <w:bookmarkStart w:id="5" w:name="_heading=h.1fob9te" w:colFirst="0" w:colLast="0"/>
            <w:bookmarkEnd w:id="5"/>
            <w:r>
              <w:rPr>
                <w:sz w:val="26"/>
                <w:szCs w:val="26"/>
              </w:rPr>
              <w:t>A reminder to everyone that we are a nut free school. Please ensure that all lunches, snacks and drinks do not contain nuts. Thank you for your help</w:t>
            </w:r>
          </w:p>
        </w:tc>
      </w:tr>
    </w:tbl>
    <w:p w:rsidR="00CF6988" w:rsidRDefault="00CF6988">
      <w:pPr>
        <w:rPr>
          <w:rFonts w:ascii="Arial" w:eastAsia="Arial" w:hAnsi="Arial" w:cs="Arial"/>
          <w:sz w:val="26"/>
          <w:szCs w:val="26"/>
        </w:rPr>
      </w:pPr>
    </w:p>
    <w:sectPr w:rsidR="00CF6988">
      <w:headerReference w:type="default" r:id="rId10"/>
      <w:footerReference w:type="default" r:id="rId11"/>
      <w:pgSz w:w="11906" w:h="16838"/>
      <w:pgMar w:top="567" w:right="720" w:bottom="567"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AC1" w:rsidRDefault="00905AC1">
      <w:r>
        <w:separator/>
      </w:r>
    </w:p>
  </w:endnote>
  <w:endnote w:type="continuationSeparator" w:id="0">
    <w:p w:rsidR="00905AC1" w:rsidRDefault="00905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chitects Daught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3A" w:rsidRDefault="0008091C">
    <w:pPr>
      <w:tabs>
        <w:tab w:val="center" w:pos="4513"/>
        <w:tab w:val="right" w:pos="9026"/>
      </w:tabs>
      <w:rPr>
        <w:b/>
        <w:color w:val="0070C0"/>
      </w:rPr>
    </w:pPr>
    <w:r>
      <w:rPr>
        <w:color w:val="0070C0"/>
      </w:rPr>
      <w:t xml:space="preserve">   </w:t>
    </w:r>
    <w:r>
      <w:rPr>
        <w:b/>
        <w:color w:val="0070C0"/>
      </w:rPr>
      <w:t xml:space="preserve">Week Beginning </w:t>
    </w:r>
    <w:r w:rsidR="00644B5D">
      <w:rPr>
        <w:b/>
        <w:color w:val="0070C0"/>
      </w:rPr>
      <w:t>17</w:t>
    </w:r>
    <w:r w:rsidR="00644B5D" w:rsidRPr="00644B5D">
      <w:rPr>
        <w:b/>
        <w:color w:val="0070C0"/>
        <w:vertAlign w:val="superscript"/>
      </w:rPr>
      <w:t>th</w:t>
    </w:r>
    <w:r w:rsidR="00644B5D">
      <w:rPr>
        <w:b/>
        <w:color w:val="0070C0"/>
      </w:rPr>
      <w:t xml:space="preserve"> April </w:t>
    </w:r>
    <w:r w:rsidR="004C427D">
      <w:rPr>
        <w:b/>
        <w:color w:val="0070C0"/>
      </w:rPr>
      <w:t xml:space="preserve"> </w:t>
    </w:r>
    <w:r>
      <w:rPr>
        <w:b/>
        <w:color w:val="0070C0"/>
      </w:rPr>
      <w:t xml:space="preserve">2023                                                 </w:t>
    </w:r>
    <w:r>
      <w:rPr>
        <w:b/>
        <w:color w:val="0070C0"/>
      </w:rPr>
      <w:tab/>
      <w:t xml:space="preserve">               Tele: 01305 852643</w:t>
    </w:r>
  </w:p>
  <w:p w:rsidR="00CA593A" w:rsidRDefault="00CA593A">
    <w:pPr>
      <w:tabs>
        <w:tab w:val="center" w:pos="4513"/>
        <w:tab w:val="right" w:pos="9026"/>
      </w:tabs>
      <w:rPr>
        <w:rFonts w:ascii="Arial" w:eastAsia="Arial" w:hAnsi="Arial" w:cs="Arial"/>
        <w:b/>
        <w:color w:val="FF000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AC1" w:rsidRDefault="00905AC1">
      <w:r>
        <w:separator/>
      </w:r>
    </w:p>
  </w:footnote>
  <w:footnote w:type="continuationSeparator" w:id="0">
    <w:p w:rsidR="00905AC1" w:rsidRDefault="00905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3A" w:rsidRDefault="00CA593A">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26E1"/>
    <w:multiLevelType w:val="hybridMultilevel"/>
    <w:tmpl w:val="A1D61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3A"/>
    <w:rsid w:val="00036FF3"/>
    <w:rsid w:val="00044FE0"/>
    <w:rsid w:val="000523A1"/>
    <w:rsid w:val="00061B76"/>
    <w:rsid w:val="0008091C"/>
    <w:rsid w:val="000841DC"/>
    <w:rsid w:val="000A14C7"/>
    <w:rsid w:val="000B6261"/>
    <w:rsid w:val="00104E60"/>
    <w:rsid w:val="001241EA"/>
    <w:rsid w:val="0016359C"/>
    <w:rsid w:val="00177DA7"/>
    <w:rsid w:val="001A09B1"/>
    <w:rsid w:val="001A2088"/>
    <w:rsid w:val="00223EE1"/>
    <w:rsid w:val="00266871"/>
    <w:rsid w:val="00276BD0"/>
    <w:rsid w:val="002854EF"/>
    <w:rsid w:val="00292F60"/>
    <w:rsid w:val="002E43C9"/>
    <w:rsid w:val="00312378"/>
    <w:rsid w:val="003563AC"/>
    <w:rsid w:val="0037642C"/>
    <w:rsid w:val="00383065"/>
    <w:rsid w:val="003C0D66"/>
    <w:rsid w:val="004104EB"/>
    <w:rsid w:val="00454B62"/>
    <w:rsid w:val="004621A8"/>
    <w:rsid w:val="0046780F"/>
    <w:rsid w:val="004761D8"/>
    <w:rsid w:val="004B77A0"/>
    <w:rsid w:val="004C427D"/>
    <w:rsid w:val="004E5F0F"/>
    <w:rsid w:val="004F4DD1"/>
    <w:rsid w:val="00501F5F"/>
    <w:rsid w:val="00503F0A"/>
    <w:rsid w:val="0051767B"/>
    <w:rsid w:val="00534090"/>
    <w:rsid w:val="00556193"/>
    <w:rsid w:val="005864D6"/>
    <w:rsid w:val="005D011F"/>
    <w:rsid w:val="005E569D"/>
    <w:rsid w:val="00606553"/>
    <w:rsid w:val="00644B5D"/>
    <w:rsid w:val="006500BD"/>
    <w:rsid w:val="00655B5C"/>
    <w:rsid w:val="006866A5"/>
    <w:rsid w:val="006E0E50"/>
    <w:rsid w:val="007130AF"/>
    <w:rsid w:val="00766BBD"/>
    <w:rsid w:val="00773A3B"/>
    <w:rsid w:val="0077451D"/>
    <w:rsid w:val="00794C71"/>
    <w:rsid w:val="007964E9"/>
    <w:rsid w:val="007D36A7"/>
    <w:rsid w:val="0081054B"/>
    <w:rsid w:val="008C1487"/>
    <w:rsid w:val="008D540C"/>
    <w:rsid w:val="008E79DA"/>
    <w:rsid w:val="009015AA"/>
    <w:rsid w:val="00905AC1"/>
    <w:rsid w:val="009606AD"/>
    <w:rsid w:val="00997C74"/>
    <w:rsid w:val="009C3299"/>
    <w:rsid w:val="009E79B7"/>
    <w:rsid w:val="00A36233"/>
    <w:rsid w:val="00A46487"/>
    <w:rsid w:val="00A47A87"/>
    <w:rsid w:val="00A6649B"/>
    <w:rsid w:val="00AD67CE"/>
    <w:rsid w:val="00B07EBA"/>
    <w:rsid w:val="00B10D10"/>
    <w:rsid w:val="00B21246"/>
    <w:rsid w:val="00B223D2"/>
    <w:rsid w:val="00B36AE0"/>
    <w:rsid w:val="00B40A30"/>
    <w:rsid w:val="00B436B9"/>
    <w:rsid w:val="00B7180B"/>
    <w:rsid w:val="00BC7896"/>
    <w:rsid w:val="00BE390D"/>
    <w:rsid w:val="00BF1E65"/>
    <w:rsid w:val="00C25E1B"/>
    <w:rsid w:val="00C46D9E"/>
    <w:rsid w:val="00C47F6E"/>
    <w:rsid w:val="00C75452"/>
    <w:rsid w:val="00CA593A"/>
    <w:rsid w:val="00CE127D"/>
    <w:rsid w:val="00CF6988"/>
    <w:rsid w:val="00D30C6C"/>
    <w:rsid w:val="00D3344D"/>
    <w:rsid w:val="00D402BA"/>
    <w:rsid w:val="00DA7EFF"/>
    <w:rsid w:val="00DC25BB"/>
    <w:rsid w:val="00DD2DC7"/>
    <w:rsid w:val="00DD368B"/>
    <w:rsid w:val="00DD3E49"/>
    <w:rsid w:val="00DD56E8"/>
    <w:rsid w:val="00DF7031"/>
    <w:rsid w:val="00E20993"/>
    <w:rsid w:val="00E21560"/>
    <w:rsid w:val="00E30221"/>
    <w:rsid w:val="00ED027E"/>
    <w:rsid w:val="00F22495"/>
    <w:rsid w:val="00F25F75"/>
    <w:rsid w:val="00F50E01"/>
    <w:rsid w:val="00F55128"/>
    <w:rsid w:val="00F86A41"/>
    <w:rsid w:val="00FC6708"/>
    <w:rsid w:val="00FD1154"/>
    <w:rsid w:val="00FD3274"/>
    <w:rsid w:val="00FF5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EFF9C"/>
  <w15:docId w15:val="{689BBF21-E4F9-406B-82B1-AF619F0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2E4"/>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spacing w:before="240" w:after="60"/>
      <w:outlineLvl w:val="1"/>
    </w:pPr>
    <w:rPr>
      <w:rFonts w:ascii="Cambria" w:eastAsia="Cambria" w:hAnsi="Cambria" w:cs="Cambria"/>
      <w:b/>
      <w:i/>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00"/>
      <w:outlineLvl w:val="4"/>
    </w:pPr>
    <w:rPr>
      <w:rFonts w:ascii="Cambria" w:eastAsia="Cambria" w:hAnsi="Cambria" w:cs="Cambria"/>
      <w:color w:val="243F61"/>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366CE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4">
    <w:basedOn w:val="TableNormal"/>
    <w:rPr>
      <w:rFonts w:ascii="Arial" w:eastAsia="Arial" w:hAnsi="Arial" w:cs="Arial"/>
      <w:sz w:val="20"/>
      <w:szCs w:val="20"/>
    </w:rPr>
    <w:tblPr>
      <w:tblStyleRowBandSize w:val="1"/>
      <w:tblStyleColBandSize w:val="1"/>
      <w:tblCellMar>
        <w:left w:w="115" w:type="dxa"/>
        <w:right w:w="115" w:type="dxa"/>
      </w:tblCellMar>
    </w:tblPr>
  </w:style>
  <w:style w:type="paragraph" w:styleId="NoSpacing">
    <w:name w:val="No Spacing"/>
    <w:uiPriority w:val="1"/>
    <w:qFormat/>
    <w:rsid w:val="00FD38BE"/>
  </w:style>
  <w:style w:type="paragraph" w:styleId="Header">
    <w:name w:val="header"/>
    <w:basedOn w:val="Normal"/>
    <w:link w:val="HeaderChar"/>
    <w:uiPriority w:val="99"/>
    <w:unhideWhenUsed/>
    <w:rsid w:val="003E41CD"/>
    <w:pPr>
      <w:tabs>
        <w:tab w:val="center" w:pos="4513"/>
        <w:tab w:val="right" w:pos="9026"/>
      </w:tabs>
    </w:pPr>
  </w:style>
  <w:style w:type="character" w:customStyle="1" w:styleId="HeaderChar">
    <w:name w:val="Header Char"/>
    <w:basedOn w:val="DefaultParagraphFont"/>
    <w:link w:val="Header"/>
    <w:uiPriority w:val="99"/>
    <w:rsid w:val="003E41CD"/>
  </w:style>
  <w:style w:type="paragraph" w:styleId="Footer">
    <w:name w:val="footer"/>
    <w:basedOn w:val="Normal"/>
    <w:link w:val="FooterChar"/>
    <w:uiPriority w:val="99"/>
    <w:unhideWhenUsed/>
    <w:rsid w:val="003E41CD"/>
    <w:pPr>
      <w:tabs>
        <w:tab w:val="center" w:pos="4513"/>
        <w:tab w:val="right" w:pos="9026"/>
      </w:tabs>
    </w:pPr>
  </w:style>
  <w:style w:type="character" w:customStyle="1" w:styleId="FooterChar">
    <w:name w:val="Footer Char"/>
    <w:basedOn w:val="DefaultParagraphFont"/>
    <w:link w:val="Footer"/>
    <w:uiPriority w:val="99"/>
    <w:rsid w:val="003E41CD"/>
  </w:style>
  <w:style w:type="table" w:customStyle="1" w:styleId="a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c">
    <w:basedOn w:val="TableNormal"/>
    <w:rPr>
      <w:rFonts w:ascii="Arial" w:eastAsia="Arial" w:hAnsi="Arial" w:cs="Arial"/>
      <w:sz w:val="20"/>
      <w:szCs w:val="20"/>
    </w:rPr>
    <w:tblPr>
      <w:tblStyleRowBandSize w:val="1"/>
      <w:tblStyleColBandSize w:val="1"/>
      <w:tblCellMar>
        <w:left w:w="115" w:type="dxa"/>
        <w:right w:w="115" w:type="dxa"/>
      </w:tblCellMar>
    </w:tblPr>
  </w:style>
  <w:style w:type="paragraph" w:styleId="ListParagraph">
    <w:name w:val="List Paragraph"/>
    <w:basedOn w:val="Normal"/>
    <w:uiPriority w:val="34"/>
    <w:qFormat/>
    <w:rsid w:val="00AF6126"/>
    <w:pPr>
      <w:ind w:left="720"/>
      <w:contextualSpacing/>
    </w:pPr>
  </w:style>
  <w:style w:type="character" w:styleId="Hyperlink">
    <w:name w:val="Hyperlink"/>
    <w:basedOn w:val="DefaultParagraphFont"/>
    <w:uiPriority w:val="99"/>
    <w:unhideWhenUsed/>
    <w:rsid w:val="00837E46"/>
    <w:rPr>
      <w:color w:val="0000FF" w:themeColor="hyperlink"/>
      <w:u w:val="single"/>
    </w:rPr>
  </w:style>
  <w:style w:type="paragraph" w:styleId="NormalWeb">
    <w:name w:val="Normal (Web)"/>
    <w:basedOn w:val="Normal"/>
    <w:uiPriority w:val="99"/>
    <w:unhideWhenUsed/>
    <w:rsid w:val="00022B2A"/>
    <w:pPr>
      <w:spacing w:before="100" w:beforeAutospacing="1" w:after="100" w:afterAutospacing="1"/>
    </w:pPr>
  </w:style>
  <w:style w:type="table" w:customStyle="1" w:styleId="a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0">
    <w:basedOn w:val="TableNormal"/>
    <w:rPr>
      <w:rFonts w:ascii="Arial" w:eastAsia="Arial" w:hAnsi="Arial" w:cs="Arial"/>
      <w:sz w:val="20"/>
      <w:szCs w:val="20"/>
    </w:rPr>
    <w:tblPr>
      <w:tblStyleRowBandSize w:val="1"/>
      <w:tblStyleColBandSize w:val="1"/>
      <w:tblCellMar>
        <w:left w:w="115" w:type="dxa"/>
        <w:right w:w="115" w:type="dxa"/>
      </w:tblCellMar>
    </w:tblPr>
  </w:style>
  <w:style w:type="character" w:customStyle="1" w:styleId="m8415499181288929656msohyperlink">
    <w:name w:val="m_8415499181288929656msohyperlink"/>
    <w:basedOn w:val="DefaultParagraphFont"/>
    <w:rsid w:val="005409E1"/>
  </w:style>
  <w:style w:type="table" w:customStyle="1" w:styleId="afffff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d">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e">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0">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1">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2">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3">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4">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5">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6">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7">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8">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9">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a">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b">
    <w:basedOn w:val="TableNormal"/>
    <w:rPr>
      <w:rFonts w:ascii="Arial" w:eastAsia="Arial" w:hAnsi="Arial" w:cs="Arial"/>
      <w:sz w:val="20"/>
      <w:szCs w:val="20"/>
    </w:rPr>
    <w:tblPr>
      <w:tblStyleRowBandSize w:val="1"/>
      <w:tblStyleColBandSize w:val="1"/>
      <w:tblCellMar>
        <w:left w:w="115" w:type="dxa"/>
        <w:right w:w="115" w:type="dxa"/>
      </w:tblCellMar>
    </w:tblPr>
  </w:style>
  <w:style w:type="table" w:customStyle="1" w:styleId="affffffffc">
    <w:basedOn w:val="TableNormal"/>
    <w:rPr>
      <w:rFonts w:ascii="Arial" w:eastAsia="Arial" w:hAnsi="Arial" w:cs="Arial"/>
      <w:sz w:val="20"/>
      <w:szCs w:val="20"/>
    </w:rPr>
    <w:tblPr>
      <w:tblStyleRowBandSize w:val="1"/>
      <w:tblStyleColBandSize w:val="1"/>
      <w:tblCellMar>
        <w:left w:w="115" w:type="dxa"/>
        <w:right w:w="115" w:type="dxa"/>
      </w:tblCellMar>
    </w:tblPr>
  </w:style>
  <w:style w:type="table" w:styleId="TableGrid">
    <w:name w:val="Table Grid"/>
    <w:basedOn w:val="TableNormal"/>
    <w:uiPriority w:val="39"/>
    <w:rsid w:val="00481A52"/>
    <w:rPr>
      <w:rFonts w:ascii="Arial" w:eastAsiaTheme="minorHAnsi" w:hAnsi="Arial" w:cs="Arial"/>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d">
    <w:basedOn w:val="TableNormal"/>
    <w:rPr>
      <w:rFonts w:ascii="Arial" w:eastAsia="Arial" w:hAnsi="Arial" w:cs="Arial"/>
      <w:sz w:val="28"/>
      <w:szCs w:val="28"/>
    </w:rPr>
    <w:tblPr>
      <w:tblStyleRowBandSize w:val="1"/>
      <w:tblStyleColBandSize w:val="1"/>
      <w:tblCellMar>
        <w:left w:w="115" w:type="dxa"/>
        <w:right w:w="115" w:type="dxa"/>
      </w:tblCellMar>
    </w:tblPr>
  </w:style>
  <w:style w:type="table" w:customStyle="1" w:styleId="affffffffe">
    <w:basedOn w:val="TableNormal"/>
    <w:rPr>
      <w:rFonts w:ascii="Arial" w:eastAsia="Arial" w:hAnsi="Arial" w:cs="Arial"/>
      <w:sz w:val="28"/>
      <w:szCs w:val="28"/>
    </w:rPr>
    <w:tblPr>
      <w:tblStyleRowBandSize w:val="1"/>
      <w:tblStyleColBandSize w:val="1"/>
      <w:tblCellMar>
        <w:left w:w="115" w:type="dxa"/>
        <w:right w:w="115" w:type="dxa"/>
      </w:tblCellMar>
    </w:tblPr>
  </w:style>
  <w:style w:type="table" w:customStyle="1" w:styleId="afffffffff">
    <w:basedOn w:val="TableNormal"/>
    <w:rPr>
      <w:rFonts w:ascii="Arial" w:eastAsia="Arial" w:hAnsi="Arial" w:cs="Arial"/>
      <w:sz w:val="28"/>
      <w:szCs w:val="28"/>
    </w:rPr>
    <w:tblPr>
      <w:tblStyleRowBandSize w:val="1"/>
      <w:tblStyleColBandSize w:val="1"/>
      <w:tblCellMar>
        <w:left w:w="115" w:type="dxa"/>
        <w:right w:w="115" w:type="dxa"/>
      </w:tblCellMar>
    </w:tblPr>
  </w:style>
  <w:style w:type="table" w:customStyle="1" w:styleId="afffffffff0">
    <w:basedOn w:val="TableNormal"/>
    <w:rPr>
      <w:rFonts w:ascii="Arial" w:eastAsia="Arial" w:hAnsi="Arial" w:cs="Arial"/>
      <w:sz w:val="28"/>
      <w:szCs w:val="28"/>
    </w:rPr>
    <w:tblPr>
      <w:tblStyleRowBandSize w:val="1"/>
      <w:tblStyleColBandSize w:val="1"/>
      <w:tblCellMar>
        <w:left w:w="115" w:type="dxa"/>
        <w:right w:w="115" w:type="dxa"/>
      </w:tblCellMar>
    </w:tblPr>
  </w:style>
  <w:style w:type="table" w:customStyle="1" w:styleId="afffffffff1">
    <w:basedOn w:val="TableNormal"/>
    <w:rPr>
      <w:rFonts w:ascii="Arial" w:eastAsia="Arial" w:hAnsi="Arial" w:cs="Arial"/>
      <w:sz w:val="28"/>
      <w:szCs w:val="28"/>
    </w:rPr>
    <w:tblPr>
      <w:tblStyleRowBandSize w:val="1"/>
      <w:tblStyleColBandSize w:val="1"/>
      <w:tblCellMar>
        <w:left w:w="115" w:type="dxa"/>
        <w:right w:w="115" w:type="dxa"/>
      </w:tblCellMar>
    </w:tblPr>
  </w:style>
  <w:style w:type="table" w:customStyle="1" w:styleId="afffffffff2">
    <w:basedOn w:val="TableNormal"/>
    <w:rPr>
      <w:rFonts w:ascii="Arial" w:eastAsia="Arial" w:hAnsi="Arial" w:cs="Arial"/>
      <w:sz w:val="28"/>
      <w:szCs w:val="28"/>
    </w:rPr>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0" w:type="dxa"/>
        <w:bottom w:w="300" w:type="dxa"/>
        <w:right w:w="0"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9">
    <w:basedOn w:val="TableNormal"/>
    <w:tblPr>
      <w:tblStyleRowBandSize w:val="1"/>
      <w:tblStyleColBandSize w:val="1"/>
      <w:tblCellMar>
        <w:left w:w="115" w:type="dxa"/>
        <w:right w:w="115" w:type="dxa"/>
      </w:tblCellMar>
    </w:tblPr>
  </w:style>
  <w:style w:type="table" w:customStyle="1" w:styleId="afffffffffa">
    <w:basedOn w:val="TableNormal"/>
    <w:tblPr>
      <w:tblStyleRowBandSize w:val="1"/>
      <w:tblStyleColBandSize w:val="1"/>
      <w:tblCellMar>
        <w:left w:w="115" w:type="dxa"/>
        <w:right w:w="115" w:type="dxa"/>
      </w:tblCellMar>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e">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0">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4">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a">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b">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c">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0">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4">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a">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b">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c">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d">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e">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0">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4">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a">
    <w:basedOn w:val="TableNormal"/>
    <w:tblPr>
      <w:tblStyleRowBandSize w:val="1"/>
      <w:tblStyleColBandSize w:val="1"/>
      <w:tblCellMar>
        <w:left w:w="115" w:type="dxa"/>
        <w:right w:w="115" w:type="dxa"/>
      </w:tblCellMar>
    </w:tblPr>
  </w:style>
  <w:style w:type="table" w:customStyle="1" w:styleId="affffffffffffb">
    <w:basedOn w:val="TableNormal"/>
    <w:tblPr>
      <w:tblStyleRowBandSize w:val="1"/>
      <w:tblStyleColBandSize w:val="1"/>
      <w:tblCellMar>
        <w:left w:w="115" w:type="dxa"/>
        <w:right w:w="115" w:type="dxa"/>
      </w:tblCellMar>
    </w:tblPr>
  </w:style>
  <w:style w:type="table" w:customStyle="1" w:styleId="affffffffffffc">
    <w:basedOn w:val="TableNormal"/>
    <w:tblPr>
      <w:tblStyleRowBandSize w:val="1"/>
      <w:tblStyleColBandSize w:val="1"/>
      <w:tblCellMar>
        <w:left w:w="115" w:type="dxa"/>
        <w:right w:w="115" w:type="dxa"/>
      </w:tblCellMar>
    </w:tblPr>
  </w:style>
  <w:style w:type="table" w:customStyle="1" w:styleId="affffffffffffd">
    <w:basedOn w:val="TableNormal"/>
    <w:tblPr>
      <w:tblStyleRowBandSize w:val="1"/>
      <w:tblStyleColBandSize w:val="1"/>
      <w:tblCellMar>
        <w:left w:w="115" w:type="dxa"/>
        <w:right w:w="115" w:type="dxa"/>
      </w:tblCellMar>
    </w:tblPr>
  </w:style>
  <w:style w:type="table" w:customStyle="1" w:styleId="affffffffffffe">
    <w:basedOn w:val="TableNormal"/>
    <w:tblPr>
      <w:tblStyleRowBandSize w:val="1"/>
      <w:tblStyleColBandSize w:val="1"/>
      <w:tblCellMar>
        <w:left w:w="115" w:type="dxa"/>
        <w:right w:w="115" w:type="dxa"/>
      </w:tblCellMar>
    </w:tblPr>
  </w:style>
  <w:style w:type="table" w:customStyle="1" w:styleId="afffffffffffff">
    <w:basedOn w:val="TableNormal"/>
    <w:tblPr>
      <w:tblStyleRowBandSize w:val="1"/>
      <w:tblStyleColBandSize w:val="1"/>
      <w:tblCellMar>
        <w:left w:w="115" w:type="dxa"/>
        <w:right w:w="115" w:type="dxa"/>
      </w:tblCellMar>
    </w:tblPr>
  </w:style>
  <w:style w:type="table" w:customStyle="1" w:styleId="afffffffffffff0">
    <w:basedOn w:val="TableNormal"/>
    <w:tblPr>
      <w:tblStyleRowBandSize w:val="1"/>
      <w:tblStyleColBandSize w:val="1"/>
      <w:tblCellMar>
        <w:left w:w="115" w:type="dxa"/>
        <w:right w:w="115" w:type="dxa"/>
      </w:tblCellMar>
    </w:tblPr>
  </w:style>
  <w:style w:type="table" w:customStyle="1" w:styleId="afff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4">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a">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b">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c">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d">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e">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0">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4">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a">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b">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c">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d">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e">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0">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4">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a">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b">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c">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d">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e">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0">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1">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character" w:customStyle="1" w:styleId="Heading7Char">
    <w:name w:val="Heading 7 Char"/>
    <w:basedOn w:val="DefaultParagraphFont"/>
    <w:link w:val="Heading7"/>
    <w:uiPriority w:val="9"/>
    <w:rsid w:val="00366CE8"/>
    <w:rPr>
      <w:rFonts w:asciiTheme="majorHAnsi" w:eastAsiaTheme="majorEastAsia" w:hAnsiTheme="majorHAnsi" w:cstheme="majorBidi"/>
      <w:i/>
      <w:iCs/>
      <w:color w:val="243F60" w:themeColor="accent1" w:themeShade="7F"/>
    </w:rPr>
  </w:style>
  <w:style w:type="table" w:customStyle="1" w:styleId="affffffffffffffff2">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3">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4">
    <w:basedOn w:val="TableNormal"/>
    <w:tblPr>
      <w:tblStyleRowBandSize w:val="1"/>
      <w:tblStyleColBandSize w:val="1"/>
      <w:tblCellMar>
        <w:left w:w="115" w:type="dxa"/>
        <w:right w:w="115" w:type="dxa"/>
      </w:tblCellMar>
    </w:tblPr>
  </w:style>
  <w:style w:type="table" w:customStyle="1" w:styleId="affffffffffffffff5">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6">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7">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8">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9">
    <w:basedOn w:val="TableNormal"/>
    <w:rPr>
      <w:rFonts w:ascii="Arial" w:eastAsia="Arial" w:hAnsi="Arial" w:cs="Arial"/>
      <w:sz w:val="28"/>
      <w:szCs w:val="28"/>
    </w:rPr>
    <w:tblPr>
      <w:tblStyleRowBandSize w:val="1"/>
      <w:tblStyleColBandSize w:val="1"/>
      <w:tblCellMar>
        <w:left w:w="115" w:type="dxa"/>
        <w:bottom w:w="300" w:type="dxa"/>
        <w:right w:w="115" w:type="dxa"/>
      </w:tblCellMar>
    </w:tblPr>
  </w:style>
  <w:style w:type="table" w:customStyle="1" w:styleId="affffffffffffffffa">
    <w:basedOn w:val="TableNormal"/>
    <w:tblPr>
      <w:tblStyleRowBandSize w:val="1"/>
      <w:tblStyleColBandSize w:val="1"/>
      <w:tblCellMar>
        <w:left w:w="115" w:type="dxa"/>
        <w:right w:w="115" w:type="dxa"/>
      </w:tblCellMar>
    </w:tblPr>
  </w:style>
  <w:style w:type="table" w:customStyle="1" w:styleId="affffffffffffffffb">
    <w:basedOn w:val="TableNormal"/>
    <w:tblPr>
      <w:tblStyleRowBandSize w:val="1"/>
      <w:tblStyleColBandSize w:val="1"/>
      <w:tblCellMar>
        <w:top w:w="15" w:type="dxa"/>
        <w:left w:w="15" w:type="dxa"/>
        <w:bottom w:w="15" w:type="dxa"/>
        <w:right w:w="15" w:type="dxa"/>
      </w:tblCellMar>
    </w:tblPr>
  </w:style>
  <w:style w:type="table" w:customStyle="1" w:styleId="a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character" w:styleId="FollowedHyperlink">
    <w:name w:val="FollowedHyperlink"/>
    <w:basedOn w:val="DefaultParagraphFont"/>
    <w:uiPriority w:val="99"/>
    <w:semiHidden/>
    <w:unhideWhenUsed/>
    <w:rsid w:val="00DF4DF4"/>
    <w:rPr>
      <w:color w:val="800080" w:themeColor="followedHyperlink"/>
      <w:u w:val="single"/>
    </w:rPr>
  </w:style>
  <w:style w:type="table" w:customStyle="1" w:styleId="a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1">
    <w:basedOn w:val="TableNormal"/>
    <w:tblPr>
      <w:tblStyleRowBandSize w:val="1"/>
      <w:tblStyleColBandSize w:val="1"/>
      <w:tblCellMar>
        <w:top w:w="15" w:type="dxa"/>
        <w:left w:w="15" w:type="dxa"/>
        <w:bottom w:w="15" w:type="dxa"/>
        <w:right w:w="15" w:type="dxa"/>
      </w:tblCellMar>
    </w:tblPr>
  </w:style>
  <w:style w:type="table" w:customStyle="1" w:styleId="afffffffffffffffffff2">
    <w:basedOn w:val="TableNormal"/>
    <w:tblPr>
      <w:tblStyleRowBandSize w:val="1"/>
      <w:tblStyleColBandSize w:val="1"/>
      <w:tblCellMar>
        <w:top w:w="15" w:type="dxa"/>
        <w:left w:w="15" w:type="dxa"/>
        <w:bottom w:w="15" w:type="dxa"/>
        <w:right w:w="15" w:type="dxa"/>
      </w:tblCellMar>
    </w:tblPr>
  </w:style>
  <w:style w:type="table" w:customStyle="1" w:styleId="a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4">
    <w:basedOn w:val="TableNormal"/>
    <w:tblPr>
      <w:tblStyleRowBandSize w:val="1"/>
      <w:tblStyleColBandSize w:val="1"/>
      <w:tblCellMar>
        <w:top w:w="15" w:type="dxa"/>
        <w:left w:w="15" w:type="dxa"/>
        <w:bottom w:w="15" w:type="dxa"/>
        <w:right w:w="15" w:type="dxa"/>
      </w:tblCellMar>
    </w:tblPr>
  </w:style>
  <w:style w:type="table" w:customStyle="1" w:styleId="a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7">
    <w:basedOn w:val="TableNormal"/>
    <w:tblPr>
      <w:tblStyleRowBandSize w:val="1"/>
      <w:tblStyleColBandSize w:val="1"/>
      <w:tblCellMar>
        <w:top w:w="15" w:type="dxa"/>
        <w:left w:w="15" w:type="dxa"/>
        <w:bottom w:w="15" w:type="dxa"/>
        <w:right w:w="15" w:type="dxa"/>
      </w:tblCellMar>
    </w:tblPr>
  </w:style>
  <w:style w:type="table" w:customStyle="1" w:styleId="a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e">
    <w:basedOn w:val="TableNormal"/>
    <w:tblPr>
      <w:tblStyleRowBandSize w:val="1"/>
      <w:tblStyleColBandSize w:val="1"/>
      <w:tblCellMar>
        <w:left w:w="115" w:type="dxa"/>
        <w:right w:w="115" w:type="dxa"/>
      </w:tblCellMar>
    </w:tblPr>
  </w:style>
  <w:style w:type="table" w:customStyle="1" w:styleId="afffffffffffffffffffff">
    <w:basedOn w:val="TableNormal"/>
    <w:tblPr>
      <w:tblStyleRowBandSize w:val="1"/>
      <w:tblStyleColBandSize w:val="1"/>
      <w:tblCellMar>
        <w:left w:w="115" w:type="dxa"/>
        <w:right w:w="115" w:type="dxa"/>
      </w:tblCellMar>
    </w:tblPr>
  </w:style>
  <w:style w:type="table" w:customStyle="1" w:styleId="afffffffffffffffffffff0">
    <w:basedOn w:val="TableNormal"/>
    <w:tblPr>
      <w:tblStyleRowBandSize w:val="1"/>
      <w:tblStyleColBandSize w:val="1"/>
      <w:tblCellMar>
        <w:left w:w="115" w:type="dxa"/>
        <w:right w:w="115" w:type="dxa"/>
      </w:tblCellMar>
    </w:tblPr>
  </w:style>
  <w:style w:type="table" w:customStyle="1" w:styleId="afffffffffffffffffffff1">
    <w:basedOn w:val="TableNormal"/>
    <w:tblPr>
      <w:tblStyleRowBandSize w:val="1"/>
      <w:tblStyleColBandSize w:val="1"/>
      <w:tblCellMar>
        <w:left w:w="115" w:type="dxa"/>
        <w:right w:w="115" w:type="dxa"/>
      </w:tblCellMar>
    </w:tblPr>
  </w:style>
  <w:style w:type="table" w:customStyle="1" w:styleId="afffffffffffffffffffff2">
    <w:basedOn w:val="TableNormal"/>
    <w:tblPr>
      <w:tblStyleRowBandSize w:val="1"/>
      <w:tblStyleColBandSize w:val="1"/>
      <w:tblCellMar>
        <w:left w:w="115" w:type="dxa"/>
        <w:right w:w="115" w:type="dxa"/>
      </w:tblCellMar>
    </w:tblPr>
  </w:style>
  <w:style w:type="table" w:customStyle="1" w:styleId="afffffffffffffffffffff3">
    <w:basedOn w:val="TableNormal"/>
    <w:tblPr>
      <w:tblStyleRowBandSize w:val="1"/>
      <w:tblStyleColBandSize w:val="1"/>
      <w:tblCellMar>
        <w:left w:w="115" w:type="dxa"/>
        <w:right w:w="115" w:type="dxa"/>
      </w:tblCellMar>
    </w:tblPr>
  </w:style>
  <w:style w:type="table" w:customStyle="1" w:styleId="a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8">
    <w:basedOn w:val="TableNormal"/>
    <w:tblPr>
      <w:tblStyleRowBandSize w:val="1"/>
      <w:tblStyleColBandSize w:val="1"/>
      <w:tblCellMar>
        <w:left w:w="115" w:type="dxa"/>
        <w:right w:w="115" w:type="dxa"/>
      </w:tblCellMar>
    </w:tblPr>
  </w:style>
  <w:style w:type="table" w:customStyle="1" w:styleId="affffffffffffffffffffff9">
    <w:basedOn w:val="TableNormal"/>
    <w:tblPr>
      <w:tblStyleRowBandSize w:val="1"/>
      <w:tblStyleColBandSize w:val="1"/>
      <w:tblCellMar>
        <w:left w:w="115" w:type="dxa"/>
        <w:right w:w="115" w:type="dxa"/>
      </w:tblCellMar>
    </w:tblPr>
  </w:style>
  <w:style w:type="table" w:customStyle="1" w:styleId="a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d">
    <w:basedOn w:val="TableNormal"/>
    <w:tblPr>
      <w:tblStyleRowBandSize w:val="1"/>
      <w:tblStyleColBandSize w:val="1"/>
      <w:tblCellMar>
        <w:left w:w="115" w:type="dxa"/>
        <w:right w:w="115" w:type="dxa"/>
      </w:tblCellMar>
    </w:tblPr>
  </w:style>
  <w:style w:type="table" w:customStyle="1" w:styleId="af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DA32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26D"/>
    <w:rPr>
      <w:rFonts w:ascii="Segoe UI" w:hAnsi="Segoe UI" w:cs="Segoe UI"/>
      <w:sz w:val="18"/>
      <w:szCs w:val="18"/>
    </w:rPr>
  </w:style>
  <w:style w:type="table" w:customStyle="1" w:styleId="a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d">
    <w:basedOn w:val="TableNormal"/>
    <w:tblPr>
      <w:tblStyleRowBandSize w:val="1"/>
      <w:tblStyleColBandSize w:val="1"/>
      <w:tblCellMar>
        <w:left w:w="115" w:type="dxa"/>
        <w:right w:w="115" w:type="dxa"/>
      </w:tblCellMar>
    </w:tblPr>
  </w:style>
  <w:style w:type="table" w:customStyle="1" w:styleId="aff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3">
    <w:basedOn w:val="TableNormal"/>
    <w:tblPr>
      <w:tblStyleRowBandSize w:val="1"/>
      <w:tblStyleColBandSize w:val="1"/>
      <w:tblCellMar>
        <w:left w:w="115" w:type="dxa"/>
        <w:right w:w="115" w:type="dxa"/>
      </w:tblCellMar>
    </w:tblPr>
  </w:style>
  <w:style w:type="table" w:customStyle="1" w:styleId="affffffffffffffffffffffff4">
    <w:basedOn w:val="TableNormal"/>
    <w:tblPr>
      <w:tblStyleRowBandSize w:val="1"/>
      <w:tblStyleColBandSize w:val="1"/>
      <w:tblCellMar>
        <w:left w:w="115" w:type="dxa"/>
        <w:right w:w="115" w:type="dxa"/>
      </w:tblCellMar>
    </w:tblPr>
  </w:style>
  <w:style w:type="table" w:customStyle="1" w:styleId="af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a">
    <w:basedOn w:val="TableNormal"/>
    <w:tblPr>
      <w:tblStyleRowBandSize w:val="1"/>
      <w:tblStyleColBandSize w:val="1"/>
      <w:tblCellMar>
        <w:left w:w="115" w:type="dxa"/>
        <w:right w:w="115" w:type="dxa"/>
      </w:tblCellMar>
    </w:tblPr>
  </w:style>
  <w:style w:type="table" w:customStyle="1" w:styleId="afff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3">
    <w:basedOn w:val="TableNormal"/>
    <w:tblPr>
      <w:tblStyleRowBandSize w:val="1"/>
      <w:tblStyleColBandSize w:val="1"/>
      <w:tblCellMar>
        <w:left w:w="115" w:type="dxa"/>
        <w:right w:w="115" w:type="dxa"/>
      </w:tblCellMar>
    </w:tblPr>
  </w:style>
  <w:style w:type="table" w:customStyle="1" w:styleId="affff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b">
    <w:basedOn w:val="TableNormal"/>
    <w:tblPr>
      <w:tblStyleRowBandSize w:val="1"/>
      <w:tblStyleColBandSize w:val="1"/>
      <w:tblCellMar>
        <w:left w:w="115" w:type="dxa"/>
        <w:right w:w="115" w:type="dxa"/>
      </w:tblCellMar>
    </w:tblPr>
  </w:style>
  <w:style w:type="table" w:customStyle="1" w:styleId="affffffffffffffffffffffffffc">
    <w:basedOn w:val="TableNormal"/>
    <w:tblPr>
      <w:tblStyleRowBandSize w:val="1"/>
      <w:tblStyleColBandSize w:val="1"/>
      <w:tblCellMar>
        <w:left w:w="115" w:type="dxa"/>
        <w:right w:w="115" w:type="dxa"/>
      </w:tblCellMar>
    </w:tblPr>
  </w:style>
  <w:style w:type="table" w:customStyle="1" w:styleId="affffffffffffffffffffffffffd">
    <w:basedOn w:val="TableNormal"/>
    <w:tblPr>
      <w:tblStyleRowBandSize w:val="1"/>
      <w:tblStyleColBandSize w:val="1"/>
      <w:tblCellMar>
        <w:left w:w="115" w:type="dxa"/>
        <w:right w:w="115" w:type="dxa"/>
      </w:tblCellMar>
    </w:tblPr>
  </w:style>
  <w:style w:type="table" w:customStyle="1" w:styleId="affffffffffffffffffffffffffe">
    <w:basedOn w:val="TableNormal"/>
    <w:tblPr>
      <w:tblStyleRowBandSize w:val="1"/>
      <w:tblStyleColBandSize w:val="1"/>
      <w:tblCellMar>
        <w:left w:w="115" w:type="dxa"/>
        <w:right w:w="115" w:type="dxa"/>
      </w:tblCellMar>
    </w:tblPr>
  </w:style>
  <w:style w:type="table" w:customStyle="1" w:styleId="affff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character" w:styleId="Strong">
    <w:name w:val="Strong"/>
    <w:basedOn w:val="DefaultParagraphFont"/>
    <w:uiPriority w:val="22"/>
    <w:qFormat/>
    <w:rsid w:val="002231D3"/>
    <w:rPr>
      <w:b/>
      <w:bCs/>
    </w:rPr>
  </w:style>
  <w:style w:type="table" w:customStyle="1" w:styleId="affff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e">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0">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2">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3">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4">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5">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6">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7">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8">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9">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a">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paragraph" w:customStyle="1" w:styleId="Default">
    <w:name w:val="Default"/>
    <w:rsid w:val="00DE582E"/>
    <w:pPr>
      <w:autoSpaceDE w:val="0"/>
      <w:autoSpaceDN w:val="0"/>
      <w:adjustRightInd w:val="0"/>
    </w:pPr>
    <w:rPr>
      <w:rFonts w:ascii="Arial" w:hAnsi="Arial" w:cs="Arial"/>
      <w:color w:val="000000"/>
    </w:rPr>
  </w:style>
  <w:style w:type="table" w:customStyle="1" w:styleId="afffffffffffffffffffffffffffffb">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c">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d">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table" w:customStyle="1" w:styleId="afffffffffffffffffffffffffffffe">
    <w:basedOn w:val="TableNormal"/>
    <w:tblPr>
      <w:tblStyleRowBandSize w:val="1"/>
      <w:tblStyleColBandSize w:val="1"/>
      <w:tblCellMar>
        <w:top w:w="15" w:type="dxa"/>
        <w:left w:w="15" w:type="dxa"/>
        <w:bottom w:w="15" w:type="dxa"/>
        <w:right w:w="15" w:type="dxa"/>
      </w:tblCellMar>
    </w:tblPr>
  </w:style>
  <w:style w:type="table" w:customStyle="1" w:styleId="affffffffffffffffffffffffffffff">
    <w:basedOn w:val="TableNormal"/>
    <w:tblPr>
      <w:tblStyleRowBandSize w:val="1"/>
      <w:tblStyleColBandSize w:val="1"/>
      <w:tblCellMar>
        <w:top w:w="15" w:type="dxa"/>
        <w:left w:w="15" w:type="dxa"/>
        <w:bottom w:w="15" w:type="dxa"/>
        <w:right w:w="15" w:type="dxa"/>
      </w:tblCellMar>
    </w:tblPr>
  </w:style>
  <w:style w:type="table" w:customStyle="1" w:styleId="affffffffffffffffffffffffffffff0">
    <w:basedOn w:val="TableNormal"/>
    <w:tblPr>
      <w:tblStyleRowBandSize w:val="1"/>
      <w:tblStyleColBandSize w:val="1"/>
      <w:tblCellMar>
        <w:top w:w="15" w:type="dxa"/>
        <w:left w:w="15" w:type="dxa"/>
        <w:bottom w:w="15" w:type="dxa"/>
        <w:right w:w="15" w:type="dxa"/>
      </w:tblCellMar>
    </w:tblPr>
  </w:style>
  <w:style w:type="table" w:customStyle="1" w:styleId="affffffffffffffffffffffffffffff1">
    <w:basedOn w:val="TableNormal"/>
    <w:rPr>
      <w:rFonts w:ascii="Arial" w:eastAsia="Arial" w:hAnsi="Arial" w:cs="Arial"/>
      <w:sz w:val="28"/>
      <w:szCs w:val="28"/>
    </w:rPr>
    <w:tblPr>
      <w:tblStyleRowBandSize w:val="1"/>
      <w:tblStyleColBandSize w:val="1"/>
      <w:tblCellMar>
        <w:top w:w="15" w:type="dxa"/>
        <w:left w:w="15" w:type="dxa"/>
        <w:bottom w:w="15" w:type="dxa"/>
        <w:right w:w="15" w:type="dxa"/>
      </w:tblCellMar>
    </w:tblPr>
  </w:style>
  <w:style w:type="character" w:customStyle="1" w:styleId="gmaildefault">
    <w:name w:val="gmail_default"/>
    <w:basedOn w:val="DefaultParagraphFont"/>
    <w:rsid w:val="00534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3795">
      <w:bodyDiv w:val="1"/>
      <w:marLeft w:val="0"/>
      <w:marRight w:val="0"/>
      <w:marTop w:val="0"/>
      <w:marBottom w:val="0"/>
      <w:divBdr>
        <w:top w:val="none" w:sz="0" w:space="0" w:color="auto"/>
        <w:left w:val="none" w:sz="0" w:space="0" w:color="auto"/>
        <w:bottom w:val="none" w:sz="0" w:space="0" w:color="auto"/>
        <w:right w:val="none" w:sz="0" w:space="0" w:color="auto"/>
      </w:divBdr>
      <w:divsChild>
        <w:div w:id="1814758927">
          <w:marLeft w:val="0"/>
          <w:marRight w:val="0"/>
          <w:marTop w:val="0"/>
          <w:marBottom w:val="0"/>
          <w:divBdr>
            <w:top w:val="none" w:sz="0" w:space="0" w:color="auto"/>
            <w:left w:val="none" w:sz="0" w:space="0" w:color="auto"/>
            <w:bottom w:val="none" w:sz="0" w:space="0" w:color="auto"/>
            <w:right w:val="none" w:sz="0" w:space="0" w:color="auto"/>
          </w:divBdr>
        </w:div>
        <w:div w:id="1805732677">
          <w:marLeft w:val="0"/>
          <w:marRight w:val="0"/>
          <w:marTop w:val="0"/>
          <w:marBottom w:val="0"/>
          <w:divBdr>
            <w:top w:val="none" w:sz="0" w:space="0" w:color="auto"/>
            <w:left w:val="none" w:sz="0" w:space="0" w:color="auto"/>
            <w:bottom w:val="none" w:sz="0" w:space="0" w:color="auto"/>
            <w:right w:val="none" w:sz="0" w:space="0" w:color="auto"/>
          </w:divBdr>
        </w:div>
        <w:div w:id="664355334">
          <w:marLeft w:val="0"/>
          <w:marRight w:val="0"/>
          <w:marTop w:val="0"/>
          <w:marBottom w:val="0"/>
          <w:divBdr>
            <w:top w:val="none" w:sz="0" w:space="0" w:color="auto"/>
            <w:left w:val="none" w:sz="0" w:space="0" w:color="auto"/>
            <w:bottom w:val="none" w:sz="0" w:space="0" w:color="auto"/>
            <w:right w:val="none" w:sz="0" w:space="0" w:color="auto"/>
          </w:divBdr>
        </w:div>
      </w:divsChild>
    </w:div>
    <w:div w:id="425687556">
      <w:bodyDiv w:val="1"/>
      <w:marLeft w:val="0"/>
      <w:marRight w:val="0"/>
      <w:marTop w:val="0"/>
      <w:marBottom w:val="0"/>
      <w:divBdr>
        <w:top w:val="none" w:sz="0" w:space="0" w:color="auto"/>
        <w:left w:val="none" w:sz="0" w:space="0" w:color="auto"/>
        <w:bottom w:val="none" w:sz="0" w:space="0" w:color="auto"/>
        <w:right w:val="none" w:sz="0" w:space="0" w:color="auto"/>
      </w:divBdr>
      <w:divsChild>
        <w:div w:id="464781856">
          <w:marLeft w:val="0"/>
          <w:marRight w:val="0"/>
          <w:marTop w:val="0"/>
          <w:marBottom w:val="0"/>
          <w:divBdr>
            <w:top w:val="none" w:sz="0" w:space="0" w:color="auto"/>
            <w:left w:val="none" w:sz="0" w:space="0" w:color="auto"/>
            <w:bottom w:val="none" w:sz="0" w:space="0" w:color="auto"/>
            <w:right w:val="none" w:sz="0" w:space="0" w:color="auto"/>
          </w:divBdr>
        </w:div>
        <w:div w:id="265040030">
          <w:marLeft w:val="0"/>
          <w:marRight w:val="0"/>
          <w:marTop w:val="0"/>
          <w:marBottom w:val="0"/>
          <w:divBdr>
            <w:top w:val="none" w:sz="0" w:space="0" w:color="auto"/>
            <w:left w:val="none" w:sz="0" w:space="0" w:color="auto"/>
            <w:bottom w:val="none" w:sz="0" w:space="0" w:color="auto"/>
            <w:right w:val="none" w:sz="0" w:space="0" w:color="auto"/>
          </w:divBdr>
        </w:div>
        <w:div w:id="1122845656">
          <w:marLeft w:val="0"/>
          <w:marRight w:val="0"/>
          <w:marTop w:val="0"/>
          <w:marBottom w:val="0"/>
          <w:divBdr>
            <w:top w:val="none" w:sz="0" w:space="0" w:color="auto"/>
            <w:left w:val="none" w:sz="0" w:space="0" w:color="auto"/>
            <w:bottom w:val="none" w:sz="0" w:space="0" w:color="auto"/>
            <w:right w:val="none" w:sz="0" w:space="0" w:color="auto"/>
          </w:divBdr>
        </w:div>
        <w:div w:id="1558396283">
          <w:marLeft w:val="0"/>
          <w:marRight w:val="0"/>
          <w:marTop w:val="0"/>
          <w:marBottom w:val="0"/>
          <w:divBdr>
            <w:top w:val="none" w:sz="0" w:space="0" w:color="auto"/>
            <w:left w:val="none" w:sz="0" w:space="0" w:color="auto"/>
            <w:bottom w:val="none" w:sz="0" w:space="0" w:color="auto"/>
            <w:right w:val="none" w:sz="0" w:space="0" w:color="auto"/>
          </w:divBdr>
        </w:div>
        <w:div w:id="1085224783">
          <w:marLeft w:val="0"/>
          <w:marRight w:val="0"/>
          <w:marTop w:val="0"/>
          <w:marBottom w:val="0"/>
          <w:divBdr>
            <w:top w:val="none" w:sz="0" w:space="0" w:color="auto"/>
            <w:left w:val="none" w:sz="0" w:space="0" w:color="auto"/>
            <w:bottom w:val="none" w:sz="0" w:space="0" w:color="auto"/>
            <w:right w:val="none" w:sz="0" w:space="0" w:color="auto"/>
          </w:divBdr>
        </w:div>
        <w:div w:id="1678465237">
          <w:marLeft w:val="0"/>
          <w:marRight w:val="0"/>
          <w:marTop w:val="0"/>
          <w:marBottom w:val="0"/>
          <w:divBdr>
            <w:top w:val="none" w:sz="0" w:space="0" w:color="auto"/>
            <w:left w:val="none" w:sz="0" w:space="0" w:color="auto"/>
            <w:bottom w:val="none" w:sz="0" w:space="0" w:color="auto"/>
            <w:right w:val="none" w:sz="0" w:space="0" w:color="auto"/>
          </w:divBdr>
        </w:div>
        <w:div w:id="1996717536">
          <w:marLeft w:val="0"/>
          <w:marRight w:val="0"/>
          <w:marTop w:val="0"/>
          <w:marBottom w:val="0"/>
          <w:divBdr>
            <w:top w:val="none" w:sz="0" w:space="0" w:color="auto"/>
            <w:left w:val="none" w:sz="0" w:space="0" w:color="auto"/>
            <w:bottom w:val="none" w:sz="0" w:space="0" w:color="auto"/>
            <w:right w:val="none" w:sz="0" w:space="0" w:color="auto"/>
          </w:divBdr>
        </w:div>
        <w:div w:id="781191337">
          <w:marLeft w:val="0"/>
          <w:marRight w:val="0"/>
          <w:marTop w:val="0"/>
          <w:marBottom w:val="0"/>
          <w:divBdr>
            <w:top w:val="none" w:sz="0" w:space="0" w:color="auto"/>
            <w:left w:val="none" w:sz="0" w:space="0" w:color="auto"/>
            <w:bottom w:val="none" w:sz="0" w:space="0" w:color="auto"/>
            <w:right w:val="none" w:sz="0" w:space="0" w:color="auto"/>
          </w:divBdr>
        </w:div>
        <w:div w:id="12863493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8bR5zXL2aJj45Ch8XcOVXTrOw==">AMUW2mUu1b8h6K7Pyb4f60/ozUGF1x92gLCKLpGCc88nHtZAcUmdHMIkCxhcICqh8HlAbK4yQQjhz2UjAYcftAdLCrc77Y2uPOCW/xZdhSmrgnepdxl0NwmESysa6tCz0uinO+MWaZMWvW9vj4OKlguzlYXcIpZPY/J7Hkd0TWj7IwmpPMB5r/SQQ6aSdJLavJYrmtPl35eAb28+sYvxVx2oRE35xRBRZIWKOAAGVlvin3u5dtPhwfINCcH1pCHLDUjhf36F1d5p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Authorised User</cp:lastModifiedBy>
  <cp:revision>2</cp:revision>
  <cp:lastPrinted>2023-06-06T13:38:00Z</cp:lastPrinted>
  <dcterms:created xsi:type="dcterms:W3CDTF">2023-09-01T06:55:00Z</dcterms:created>
  <dcterms:modified xsi:type="dcterms:W3CDTF">2023-09-01T06:55:00Z</dcterms:modified>
</cp:coreProperties>
</file>