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E1E0" w14:textId="77777777" w:rsidR="00CF2115" w:rsidRDefault="00CF2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CF2115" w14:paraId="0AA9FAA4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5A940A04" w14:textId="77777777" w:rsidR="00CF2115" w:rsidRDefault="000D3B6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14:paraId="7C512BC4" w14:textId="77777777" w:rsidR="00CF2115" w:rsidRDefault="003C3B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Reception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5109091F" w14:textId="77777777" w:rsidR="00CF2115" w:rsidRDefault="003C3BD1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Areas of Learning:</w:t>
            </w:r>
          </w:p>
        </w:tc>
        <w:tc>
          <w:tcPr>
            <w:tcW w:w="6321" w:type="dxa"/>
            <w:vAlign w:val="center"/>
          </w:tcPr>
          <w:p w14:paraId="62AFBB1C" w14:textId="77777777" w:rsidR="00CF2115" w:rsidRPr="003C3BD1" w:rsidRDefault="003C3BD1" w:rsidP="000A6F49">
            <w:pPr>
              <w:rPr>
                <w:rFonts w:ascii="Arial" w:eastAsia="Arial" w:hAnsi="Arial" w:cs="Arial"/>
                <w:szCs w:val="24"/>
              </w:rPr>
            </w:pPr>
            <w:r w:rsidRPr="003C3BD1">
              <w:rPr>
                <w:rFonts w:ascii="Arial" w:eastAsia="Arial" w:hAnsi="Arial" w:cs="Arial"/>
                <w:szCs w:val="24"/>
              </w:rPr>
              <w:t>Personal Social and Emotional Development, Communication and Language, Physical Development, Expressive Arts and Design, Understanding the World.</w:t>
            </w:r>
          </w:p>
        </w:tc>
      </w:tr>
      <w:tr w:rsidR="00CF2115" w14:paraId="061A3C41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36011469" w14:textId="77777777" w:rsidR="00CF2115" w:rsidRDefault="000D3B6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14:paraId="6278C7C6" w14:textId="77777777" w:rsidR="00CF2115" w:rsidRDefault="003C3B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Autumn 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4E94E9A5" w14:textId="77777777" w:rsidR="00CF2115" w:rsidRDefault="000D3B6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Topic:</w:t>
            </w:r>
          </w:p>
        </w:tc>
        <w:tc>
          <w:tcPr>
            <w:tcW w:w="6321" w:type="dxa"/>
            <w:vAlign w:val="center"/>
          </w:tcPr>
          <w:p w14:paraId="41D43C4D" w14:textId="77777777" w:rsidR="00CF2115" w:rsidRDefault="003C3B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Fireworks</w:t>
            </w:r>
          </w:p>
        </w:tc>
      </w:tr>
    </w:tbl>
    <w:p w14:paraId="37863AC4" w14:textId="77777777" w:rsidR="00CF2115" w:rsidRDefault="00CF2115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a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574"/>
        <w:gridCol w:w="5129"/>
        <w:gridCol w:w="5130"/>
      </w:tblGrid>
      <w:tr w:rsidR="00A07EB4" w14:paraId="00665B0A" w14:textId="77777777">
        <w:trPr>
          <w:trHeight w:val="728"/>
        </w:trPr>
        <w:tc>
          <w:tcPr>
            <w:tcW w:w="5129" w:type="dxa"/>
            <w:gridSpan w:val="2"/>
            <w:shd w:val="clear" w:color="auto" w:fill="FFD965"/>
            <w:vAlign w:val="center"/>
          </w:tcPr>
          <w:p w14:paraId="3389510A" w14:textId="77777777" w:rsidR="00A07EB4" w:rsidRDefault="00A07E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I already know…</w:t>
            </w:r>
          </w:p>
        </w:tc>
        <w:tc>
          <w:tcPr>
            <w:tcW w:w="5129" w:type="dxa"/>
            <w:vMerge w:val="restart"/>
            <w:vAlign w:val="center"/>
          </w:tcPr>
          <w:p w14:paraId="35F6AC53" w14:textId="77777777" w:rsidR="00A07EB4" w:rsidRDefault="00A07E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51557DC" wp14:editId="5ED87899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91440</wp:posOffset>
                  </wp:positionV>
                  <wp:extent cx="3000375" cy="962660"/>
                  <wp:effectExtent l="0" t="0" r="9525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169B">
              <w:rPr>
                <w:rFonts w:ascii="Arial" w:eastAsia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1977214" wp14:editId="1A0043B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1125855</wp:posOffset>
                      </wp:positionV>
                      <wp:extent cx="2981325" cy="64770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E84A9" w14:textId="77777777" w:rsidR="00A07EB4" w:rsidRPr="0097169B" w:rsidRDefault="00A07EB4" w:rsidP="00964BE0">
                                  <w:pPr>
                                    <w:shd w:val="clear" w:color="auto" w:fill="9CC2E5" w:themeFill="accent1" w:themeFillTint="99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Look at the pictures from festivals that use fireworks to celebrate. W</w:t>
                                  </w:r>
                                  <w:r w:rsidRPr="0097169B">
                                    <w:rPr>
                                      <w:rFonts w:ascii="Arial" w:hAnsi="Arial" w:cs="Arial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t festivals are they?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772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35pt;margin-top:88.65pt;width:234.75pt;height:5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">
                      <v:textbox>
                        <w:txbxContent>
                          <w:p w14:paraId="605E84A9" w14:textId="77777777" w:rsidR="00A07EB4" w:rsidRPr="0097169B" w:rsidRDefault="00A07EB4" w:rsidP="00964BE0">
                            <w:pPr>
                              <w:shd w:val="clear" w:color="auto" w:fill="9CC2E5" w:themeFill="accent1" w:themeFillTint="9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Look at the pictures from festivals that use fireworks to celebrate. W</w:t>
                            </w:r>
                            <w:r w:rsidRPr="0097169B">
                              <w:rPr>
                                <w:rFonts w:ascii="Arial" w:hAnsi="Arial" w:cs="Arial"/>
                              </w:rPr>
                              <w:t>ha</w:t>
                            </w:r>
                            <w:r>
                              <w:rPr>
                                <w:rFonts w:ascii="Arial" w:hAnsi="Arial" w:cs="Arial"/>
                              </w:rPr>
                              <w:t>t festivals are they?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7323373" wp14:editId="7BEC7B32">
                  <wp:simplePos x="0" y="0"/>
                  <wp:positionH relativeFrom="column">
                    <wp:posOffset>2251075</wp:posOffset>
                  </wp:positionH>
                  <wp:positionV relativeFrom="paragraph">
                    <wp:posOffset>1973580</wp:posOffset>
                  </wp:positionV>
                  <wp:extent cx="800100" cy="79057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A3F24C0" wp14:editId="2371AFB2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1972310</wp:posOffset>
                  </wp:positionV>
                  <wp:extent cx="1962150" cy="800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B6E0040" wp14:editId="260C871F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2827020</wp:posOffset>
                  </wp:positionV>
                  <wp:extent cx="3119755" cy="1866900"/>
                  <wp:effectExtent l="0" t="0" r="444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75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A86B01" wp14:editId="5D1DEEC9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3946525</wp:posOffset>
                      </wp:positionV>
                      <wp:extent cx="2124075" cy="1162050"/>
                      <wp:effectExtent l="19050" t="0" r="47625" b="209550"/>
                      <wp:wrapNone/>
                      <wp:docPr id="7" name="Cloud Callou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1162050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0061CB" w14:textId="656C232F" w:rsidR="00A07EB4" w:rsidRPr="00A07EB4" w:rsidRDefault="00A07EB4" w:rsidP="00A07E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07EB4">
                                    <w:rPr>
                                      <w:rFonts w:ascii="Arial" w:hAnsi="Arial" w:cs="Arial"/>
                                    </w:rPr>
                                    <w:t xml:space="preserve">What do </w:t>
                                  </w:r>
                                  <w:r w:rsidR="000A6F49">
                                    <w:rPr>
                                      <w:rFonts w:ascii="Arial" w:hAnsi="Arial" w:cs="Arial"/>
                                    </w:rPr>
                                    <w:t xml:space="preserve">some </w:t>
                                  </w:r>
                                  <w:r w:rsidRPr="00A07EB4">
                                    <w:rPr>
                                      <w:rFonts w:ascii="Arial" w:hAnsi="Arial" w:cs="Arial"/>
                                    </w:rPr>
                                    <w:t xml:space="preserve">people celebrate on the </w:t>
                                  </w:r>
                                  <w:proofErr w:type="gramStart"/>
                                  <w:r w:rsidRPr="00A07EB4"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  <w:r w:rsidRPr="00A07EB4">
                                    <w:rPr>
                                      <w:rFonts w:ascii="Arial" w:hAnsi="Arial" w:cs="Arial"/>
                                      <w:vertAlign w:val="superscript"/>
                                    </w:rPr>
                                    <w:t>th</w:t>
                                  </w:r>
                                  <w:proofErr w:type="gramEnd"/>
                                  <w:r w:rsidRPr="00A07EB4">
                                    <w:rPr>
                                      <w:rFonts w:ascii="Arial" w:hAnsi="Arial" w:cs="Arial"/>
                                    </w:rPr>
                                    <w:t xml:space="preserve"> November?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86B0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7" o:spid="_x0000_s1027" type="#_x0000_t106" style="position:absolute;left:0;text-align:left;margin-left:78.2pt;margin-top:310.75pt;width:167.25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" adj="6300,24300" fillcolor="#5b9bd5 [3204]" strokecolor="#1f4d78 [1604]" strokeweight="1pt">
                      <v:stroke joinstyle="miter"/>
                      <v:textbox>
                        <w:txbxContent>
                          <w:p w14:paraId="140061CB" w14:textId="656C232F" w:rsidR="00A07EB4" w:rsidRPr="00A07EB4" w:rsidRDefault="00A07EB4" w:rsidP="00A07E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07EB4">
                              <w:rPr>
                                <w:rFonts w:ascii="Arial" w:hAnsi="Arial" w:cs="Arial"/>
                              </w:rPr>
                              <w:t xml:space="preserve">What do </w:t>
                            </w:r>
                            <w:r w:rsidR="000A6F49">
                              <w:rPr>
                                <w:rFonts w:ascii="Arial" w:hAnsi="Arial" w:cs="Arial"/>
                              </w:rPr>
                              <w:t xml:space="preserve">some </w:t>
                            </w:r>
                            <w:r w:rsidRPr="00A07EB4">
                              <w:rPr>
                                <w:rFonts w:ascii="Arial" w:hAnsi="Arial" w:cs="Arial"/>
                              </w:rPr>
                              <w:t xml:space="preserve">people celebrate on the </w:t>
                            </w:r>
                            <w:proofErr w:type="gramStart"/>
                            <w:r w:rsidRPr="00A07EB4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A07EB4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Pr="00A07EB4">
                              <w:rPr>
                                <w:rFonts w:ascii="Arial" w:hAnsi="Arial" w:cs="Arial"/>
                              </w:rPr>
                              <w:t xml:space="preserve"> November?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  <w:shd w:val="clear" w:color="auto" w:fill="FFD965"/>
            <w:vAlign w:val="center"/>
          </w:tcPr>
          <w:p w14:paraId="533DAEC3" w14:textId="77777777" w:rsidR="00A07EB4" w:rsidRDefault="00A07E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I know now…</w:t>
            </w:r>
          </w:p>
        </w:tc>
      </w:tr>
      <w:tr w:rsidR="00A07EB4" w14:paraId="7663DAD5" w14:textId="77777777">
        <w:trPr>
          <w:trHeight w:val="3105"/>
        </w:trPr>
        <w:tc>
          <w:tcPr>
            <w:tcW w:w="5129" w:type="dxa"/>
            <w:gridSpan w:val="2"/>
            <w:vAlign w:val="center"/>
          </w:tcPr>
          <w:p w14:paraId="71BF4D32" w14:textId="77777777" w:rsidR="00A07EB4" w:rsidRDefault="00A07EB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29" w:type="dxa"/>
            <w:vMerge/>
            <w:vAlign w:val="center"/>
          </w:tcPr>
          <w:p w14:paraId="53016AB4" w14:textId="77777777" w:rsidR="00A07EB4" w:rsidRDefault="00A07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14:paraId="7867670F" w14:textId="77777777" w:rsidR="00A07EB4" w:rsidRDefault="00A07E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can talk about events that happened in the past.</w:t>
            </w:r>
          </w:p>
          <w:p w14:paraId="31E9AB54" w14:textId="77777777" w:rsidR="00A07EB4" w:rsidRDefault="00A07E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can recognise some similarities and differences between life in this country and life in other countries.</w:t>
            </w:r>
          </w:p>
          <w:p w14:paraId="6C5E792C" w14:textId="77777777" w:rsidR="00A07EB4" w:rsidRDefault="00A07E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can recognise that people have different beliefs and celebrate special times in different ways.</w:t>
            </w:r>
          </w:p>
          <w:p w14:paraId="7F5B8E02" w14:textId="77777777" w:rsidR="00A07EB4" w:rsidRDefault="00A07E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can describe what I see, hear and feel.</w:t>
            </w:r>
          </w:p>
        </w:tc>
      </w:tr>
      <w:tr w:rsidR="00A07EB4" w14:paraId="42A91331" w14:textId="77777777">
        <w:trPr>
          <w:trHeight w:val="704"/>
        </w:trPr>
        <w:tc>
          <w:tcPr>
            <w:tcW w:w="5129" w:type="dxa"/>
            <w:gridSpan w:val="2"/>
            <w:shd w:val="clear" w:color="auto" w:fill="FFD965"/>
            <w:vAlign w:val="center"/>
          </w:tcPr>
          <w:p w14:paraId="6FCF242C" w14:textId="77777777" w:rsidR="00A07EB4" w:rsidRDefault="00A07E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New vocabulary</w:t>
            </w:r>
          </w:p>
        </w:tc>
        <w:tc>
          <w:tcPr>
            <w:tcW w:w="5129" w:type="dxa"/>
            <w:vMerge/>
            <w:vAlign w:val="center"/>
          </w:tcPr>
          <w:p w14:paraId="78ABA37E" w14:textId="77777777" w:rsidR="00A07EB4" w:rsidRDefault="00A07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FFD965"/>
            <w:vAlign w:val="center"/>
          </w:tcPr>
          <w:p w14:paraId="6BAC0E2F" w14:textId="77777777" w:rsidR="00A07EB4" w:rsidRDefault="00A07E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I can do at home</w:t>
            </w:r>
          </w:p>
        </w:tc>
      </w:tr>
      <w:tr w:rsidR="00A07EB4" w14:paraId="11DEF93A" w14:textId="77777777" w:rsidTr="00A07EB4">
        <w:trPr>
          <w:trHeight w:val="638"/>
        </w:trPr>
        <w:tc>
          <w:tcPr>
            <w:tcW w:w="1555" w:type="dxa"/>
            <w:vAlign w:val="center"/>
          </w:tcPr>
          <w:p w14:paraId="6B520ADA" w14:textId="77777777" w:rsidR="00A07EB4" w:rsidRPr="0097169B" w:rsidRDefault="00A07EB4">
            <w:pPr>
              <w:jc w:val="center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Celebration</w:t>
            </w:r>
          </w:p>
        </w:tc>
        <w:tc>
          <w:tcPr>
            <w:tcW w:w="3574" w:type="dxa"/>
            <w:vAlign w:val="center"/>
          </w:tcPr>
          <w:p w14:paraId="4577350C" w14:textId="77777777" w:rsidR="00A07EB4" w:rsidRPr="00A07EB4" w:rsidRDefault="00A07EB4">
            <w:pPr>
              <w:rPr>
                <w:rFonts w:ascii="Arial" w:eastAsia="Arial" w:hAnsi="Arial" w:cs="Arial"/>
                <w:sz w:val="24"/>
                <w:szCs w:val="28"/>
              </w:rPr>
            </w:pPr>
            <w:r w:rsidRPr="00A07EB4">
              <w:rPr>
                <w:rFonts w:ascii="Arial" w:eastAsia="Arial" w:hAnsi="Arial" w:cs="Arial"/>
                <w:sz w:val="24"/>
                <w:szCs w:val="28"/>
              </w:rPr>
              <w:t>A time of special activities and events.</w:t>
            </w:r>
          </w:p>
        </w:tc>
        <w:tc>
          <w:tcPr>
            <w:tcW w:w="5129" w:type="dxa"/>
            <w:vMerge/>
            <w:vAlign w:val="center"/>
          </w:tcPr>
          <w:p w14:paraId="093ADDE9" w14:textId="77777777" w:rsidR="00A07EB4" w:rsidRDefault="00A07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130" w:type="dxa"/>
            <w:vMerge w:val="restart"/>
            <w:vAlign w:val="center"/>
          </w:tcPr>
          <w:p w14:paraId="325FF13D" w14:textId="77777777" w:rsidR="00A07EB4" w:rsidRDefault="00A07E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Talk about fire safety rules and why they are so important.</w:t>
            </w:r>
          </w:p>
          <w:p w14:paraId="25B6707A" w14:textId="77777777" w:rsidR="00A07EB4" w:rsidRDefault="00A07EB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305BE74" w14:textId="77777777" w:rsidR="00A07EB4" w:rsidRDefault="00A07E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Watch some fireworks together and talk about what you like, dislike, what colours and shapes you saw and the sounds you heard.</w:t>
            </w:r>
          </w:p>
          <w:p w14:paraId="6E684294" w14:textId="77777777" w:rsidR="00A07EB4" w:rsidRDefault="00A07EB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CF0AD2" w14:textId="77777777" w:rsidR="00A07EB4" w:rsidRDefault="000D3B6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Talk about other family celebrations that might involve having fireworks as a special activity.</w:t>
            </w:r>
          </w:p>
        </w:tc>
      </w:tr>
      <w:tr w:rsidR="00A07EB4" w14:paraId="2EA3F932" w14:textId="77777777" w:rsidTr="00A07EB4">
        <w:trPr>
          <w:trHeight w:val="877"/>
        </w:trPr>
        <w:tc>
          <w:tcPr>
            <w:tcW w:w="1555" w:type="dxa"/>
            <w:vAlign w:val="center"/>
          </w:tcPr>
          <w:p w14:paraId="320BDEDE" w14:textId="77777777" w:rsidR="00A07EB4" w:rsidRPr="0097169B" w:rsidRDefault="00A07EB4" w:rsidP="00A07EB4">
            <w:pPr>
              <w:jc w:val="center"/>
              <w:rPr>
                <w:rFonts w:ascii="Arial" w:eastAsia="Arial" w:hAnsi="Arial" w:cs="Arial"/>
                <w:sz w:val="24"/>
                <w:szCs w:val="28"/>
              </w:rPr>
            </w:pPr>
            <w:r w:rsidRPr="0097169B">
              <w:rPr>
                <w:rFonts w:ascii="Arial" w:eastAsia="Arial" w:hAnsi="Arial" w:cs="Arial"/>
                <w:sz w:val="24"/>
                <w:szCs w:val="28"/>
              </w:rPr>
              <w:t>Tradition</w:t>
            </w:r>
          </w:p>
        </w:tc>
        <w:tc>
          <w:tcPr>
            <w:tcW w:w="3574" w:type="dxa"/>
            <w:vAlign w:val="center"/>
          </w:tcPr>
          <w:p w14:paraId="0C71B85A" w14:textId="77777777" w:rsidR="00A07EB4" w:rsidRPr="00A07EB4" w:rsidRDefault="00A07EB4" w:rsidP="00A07E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07EB4">
              <w:rPr>
                <w:rFonts w:ascii="Arial" w:eastAsia="Times New Roman" w:hAnsi="Arial" w:cs="Arial"/>
                <w:color w:val="000000"/>
                <w:sz w:val="24"/>
              </w:rPr>
              <w:t>T</w:t>
            </w:r>
            <w:r w:rsidRPr="0097169B">
              <w:rPr>
                <w:rFonts w:ascii="Arial" w:eastAsia="Times New Roman" w:hAnsi="Arial" w:cs="Arial"/>
                <w:color w:val="000000"/>
                <w:sz w:val="24"/>
              </w:rPr>
              <w:t>he handing down of a culture's beliefs and customs from parents to children over many years.</w:t>
            </w:r>
          </w:p>
        </w:tc>
        <w:tc>
          <w:tcPr>
            <w:tcW w:w="5129" w:type="dxa"/>
            <w:vMerge/>
            <w:vAlign w:val="center"/>
          </w:tcPr>
          <w:p w14:paraId="01BA1609" w14:textId="77777777" w:rsidR="00A07EB4" w:rsidRDefault="00A07EB4" w:rsidP="00A07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130" w:type="dxa"/>
            <w:vMerge/>
            <w:vAlign w:val="center"/>
          </w:tcPr>
          <w:p w14:paraId="5AEC19BB" w14:textId="77777777" w:rsidR="00A07EB4" w:rsidRDefault="00A07EB4" w:rsidP="00A07EB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7EB4" w14:paraId="39F469D0" w14:textId="77777777" w:rsidTr="00A07EB4">
        <w:trPr>
          <w:trHeight w:val="1101"/>
        </w:trPr>
        <w:tc>
          <w:tcPr>
            <w:tcW w:w="1555" w:type="dxa"/>
            <w:vAlign w:val="center"/>
          </w:tcPr>
          <w:p w14:paraId="639BD0F9" w14:textId="77777777" w:rsidR="00A07EB4" w:rsidRPr="0097169B" w:rsidRDefault="00A07EB4" w:rsidP="00A07EB4">
            <w:pPr>
              <w:jc w:val="center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Festival</w:t>
            </w:r>
          </w:p>
        </w:tc>
        <w:tc>
          <w:tcPr>
            <w:tcW w:w="3574" w:type="dxa"/>
            <w:vAlign w:val="center"/>
          </w:tcPr>
          <w:p w14:paraId="6BACCA2E" w14:textId="77777777" w:rsidR="00A07EB4" w:rsidRPr="00A07EB4" w:rsidRDefault="00A07EB4" w:rsidP="00A07E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07EB4">
              <w:rPr>
                <w:rFonts w:ascii="Arial" w:hAnsi="Arial" w:cs="Arial"/>
                <w:color w:val="000000"/>
                <w:sz w:val="24"/>
              </w:rPr>
              <w:t>Celebration that repeats, often once a year, and involves special activities.</w:t>
            </w:r>
          </w:p>
        </w:tc>
        <w:tc>
          <w:tcPr>
            <w:tcW w:w="5129" w:type="dxa"/>
            <w:vMerge/>
            <w:vAlign w:val="center"/>
          </w:tcPr>
          <w:p w14:paraId="5ED52BDD" w14:textId="77777777" w:rsidR="00A07EB4" w:rsidRDefault="00A07EB4" w:rsidP="00A07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130" w:type="dxa"/>
            <w:vMerge/>
            <w:vAlign w:val="center"/>
          </w:tcPr>
          <w:p w14:paraId="33009F84" w14:textId="77777777" w:rsidR="00A07EB4" w:rsidRDefault="00A07EB4" w:rsidP="00A07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A07EB4" w14:paraId="7E5FDBAB" w14:textId="77777777" w:rsidTr="00A07EB4">
        <w:trPr>
          <w:trHeight w:val="1005"/>
        </w:trPr>
        <w:tc>
          <w:tcPr>
            <w:tcW w:w="1555" w:type="dxa"/>
            <w:vAlign w:val="center"/>
          </w:tcPr>
          <w:p w14:paraId="708C28C0" w14:textId="77777777" w:rsidR="00A07EB4" w:rsidRPr="0097169B" w:rsidRDefault="00A07EB4" w:rsidP="00A07EB4">
            <w:pPr>
              <w:jc w:val="center"/>
              <w:rPr>
                <w:rFonts w:ascii="Arial" w:eastAsia="Arial" w:hAnsi="Arial" w:cs="Arial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8"/>
              </w:rPr>
              <w:t>Diwali</w:t>
            </w:r>
          </w:p>
        </w:tc>
        <w:tc>
          <w:tcPr>
            <w:tcW w:w="3574" w:type="dxa"/>
            <w:vAlign w:val="center"/>
          </w:tcPr>
          <w:p w14:paraId="4C0445EF" w14:textId="77777777" w:rsidR="00A07EB4" w:rsidRPr="00A07EB4" w:rsidRDefault="00A07EB4" w:rsidP="00A07EB4">
            <w:pPr>
              <w:rPr>
                <w:rFonts w:ascii="Arial" w:eastAsia="Arial" w:hAnsi="Arial" w:cs="Arial"/>
                <w:sz w:val="24"/>
                <w:szCs w:val="28"/>
              </w:rPr>
            </w:pPr>
            <w:r w:rsidRPr="00A07EB4">
              <w:rPr>
                <w:rFonts w:ascii="Arial" w:eastAsia="Arial" w:hAnsi="Arial" w:cs="Arial"/>
                <w:sz w:val="24"/>
                <w:szCs w:val="28"/>
              </w:rPr>
              <w:t>One of the most popular festivals of Hinduism</w:t>
            </w:r>
          </w:p>
        </w:tc>
        <w:tc>
          <w:tcPr>
            <w:tcW w:w="5129" w:type="dxa"/>
            <w:vMerge/>
            <w:vAlign w:val="center"/>
          </w:tcPr>
          <w:p w14:paraId="5AFBC926" w14:textId="77777777" w:rsidR="00A07EB4" w:rsidRDefault="00A07EB4" w:rsidP="00A07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130" w:type="dxa"/>
            <w:vMerge/>
            <w:vAlign w:val="center"/>
          </w:tcPr>
          <w:p w14:paraId="0860A328" w14:textId="77777777" w:rsidR="00A07EB4" w:rsidRDefault="00A07EB4" w:rsidP="00A07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1D0E3509" w14:textId="77777777" w:rsidR="00CF2115" w:rsidRPr="000A6F49" w:rsidRDefault="00CF2115">
      <w:pPr>
        <w:spacing w:after="0"/>
        <w:rPr>
          <w:rFonts w:ascii="Arial" w:eastAsia="Arial" w:hAnsi="Arial" w:cs="Arial"/>
          <w:sz w:val="10"/>
          <w:szCs w:val="10"/>
        </w:rPr>
      </w:pPr>
    </w:p>
    <w:sectPr w:rsidR="00CF2115" w:rsidRPr="000A6F49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15"/>
    <w:rsid w:val="000A6F49"/>
    <w:rsid w:val="000D3B60"/>
    <w:rsid w:val="003C3BD1"/>
    <w:rsid w:val="00964BE0"/>
    <w:rsid w:val="0097169B"/>
    <w:rsid w:val="00A07EB4"/>
    <w:rsid w:val="00C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C86C"/>
  <w15:docId w15:val="{94505900-F633-474B-A3A9-7E513FB4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u/J209zQL2d/EpC0p/jbziEgAg==">AMUW2mUtlHZo9QmlVn5o+++4tKQnQ+biJDslImO0JUdYAw7dQgKQeBxkC+KX45Gvb2zAnKxEs3FxFrrm28qKTK4tZl3/ARSDpfINp83iPk2bfA6a+6iRl/oxbDGzOIGT1JycjkLLRvaO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julie Thorp</cp:lastModifiedBy>
  <cp:revision>3</cp:revision>
  <dcterms:created xsi:type="dcterms:W3CDTF">2022-10-21T09:22:00Z</dcterms:created>
  <dcterms:modified xsi:type="dcterms:W3CDTF">2022-10-26T10:10:00Z</dcterms:modified>
</cp:coreProperties>
</file>